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2D" w:rsidRDefault="0046072D" w:rsidP="00460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2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96000" cy="9456599"/>
            <wp:effectExtent l="19050" t="0" r="0" b="0"/>
            <wp:docPr id="1" name="Рисунок 1" descr="C:\Users\Апельсин\Desktop\Титульный положения о самообразов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ельсин\Desktop\Титульный положения о самообразован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68" cy="945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государственной политики и нормативно-правовому регулированию в сфере образования.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 2.3. При проведении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могут быть использованы результаты мониторинга внутренней системы оценки качества образования.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 2.4. По итогам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МКОУ «Мостовская СОШ»: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 – выявляет уровень соответствия образовательной деятельности требованиям законодательства, в том числе позитивные и (или) негативные тенденции в объектах оценивания;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 – определяет резервы развития образовательной организации и (или) причины возникновения отклонений объектов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 том числе составляет прогнозы изменений в объектах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 – корректирует систему внутренней оценки качества образования с учетом использованных в процессе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методик, способов оценки и (или) выявленных недостатков объектов самооценки;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 – принимает меры по коррекции выявленных негативных тенденций образовательной 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деятельности и при необходимости вносит изменения во внутреннюю систему оценки качества образования.</w:t>
      </w:r>
    </w:p>
    <w:p w:rsidR="0046072D" w:rsidRDefault="0046072D" w:rsidP="00460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проведения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МКОУ «Мостовская СОШ» ежегодно. </w:t>
      </w:r>
    </w:p>
    <w:p w:rsidR="0046072D" w:rsidRDefault="0046072D" w:rsidP="00460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Процедура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46072D" w:rsidRDefault="0046072D" w:rsidP="004607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и подготовку работ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072D" w:rsidRDefault="0046072D" w:rsidP="004607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и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072D" w:rsidRDefault="0046072D" w:rsidP="004607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полученных результатов и на их основе формирование отчёта;</w:t>
      </w:r>
    </w:p>
    <w:p w:rsidR="0046072D" w:rsidRDefault="0046072D" w:rsidP="004607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отчёта педагогическим советом МКОУ «Мостовская СОШ».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 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используются следующие формы и методы: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 – мониторинг качества подготовки обучающихся;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 – плановые запросы информации;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 – анализ качественных и количественных показателей деятельности образовательной организации;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 – экспертная оценка деятельности, включая экспертизу документов;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 – анкетирование, опросы;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 – иные формы и методы, позволяющие оценить качество оказываемых образовательной организацией услуг.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 3.4. Руководитель образовательной организацией издает приказ об утверждении сроков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составе рабочей группы, ответственной за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подготовку отчета.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 3.5. 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привлекаются руководитель образовательной 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заместители руководителя образовательной организации, руководители (члены) методических объединений, педагоги.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 Оформление результатов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 4.1. 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предоставляются в форме отчета, включающего 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аналитическую часть и результаты показателей деятельности образовательной организации, подлежащие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 4.2. Отчетным периодом является предшествующий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календарный год. </w:t>
      </w:r>
      <w:r>
        <w:rPr>
          <w:rFonts w:ascii="Times New Roman" w:hAnsi="Times New Roman" w:cs="Times New Roman"/>
        </w:rPr>
        <w:t xml:space="preserve">В отчете о </w:t>
      </w:r>
      <w:proofErr w:type="spellStart"/>
      <w:r>
        <w:rPr>
          <w:rFonts w:ascii="Times New Roman" w:hAnsi="Times New Roman" w:cs="Times New Roman"/>
        </w:rPr>
        <w:t>самообследовании</w:t>
      </w:r>
      <w:proofErr w:type="spellEnd"/>
      <w:r>
        <w:rPr>
          <w:rFonts w:ascii="Times New Roman" w:hAnsi="Times New Roman" w:cs="Times New Roman"/>
        </w:rPr>
        <w:t xml:space="preserve"> отражается информация о двух полугодиях – с 1 января по 31 августа предыдущего учебного года и с 1 сентября по 31 декабря текущего учебного года.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 4.3. Отчет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подписывается руководителем и заверяется печатью 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4.4. Отчет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направляется учредителю и размещается в информационно-телекоммуникационных сетях, в том числе на официальном сайте образовательной организации в сети Интернет не позднее 20 апреля текущего года.</w:t>
      </w:r>
    </w:p>
    <w:p w:rsidR="00627BAC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7BAC" w:rsidRDefault="00627BAC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right"/>
        <w:rPr>
          <w:rFonts w:ascii="Times New Roman" w:hAnsi="Times New Roman" w:cs="Times New Roman"/>
          <w:sz w:val="24"/>
          <w:szCs w:val="24"/>
        </w:rPr>
      </w:pPr>
    </w:p>
    <w:p w:rsidR="00627BAC" w:rsidRDefault="00627BAC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right"/>
        <w:rPr>
          <w:rFonts w:ascii="Times New Roman" w:hAnsi="Times New Roman" w:cs="Times New Roman"/>
          <w:sz w:val="24"/>
          <w:szCs w:val="24"/>
        </w:rPr>
      </w:pP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МКОУ 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«Мостовская СОШ»</w:t>
      </w:r>
    </w:p>
    <w:p w:rsidR="0046072D" w:rsidRDefault="0046072D" w:rsidP="0046072D">
      <w:pPr>
        <w:widowControl w:val="0"/>
        <w:autoSpaceDE w:val="0"/>
        <w:autoSpaceDN w:val="0"/>
        <w:adjustRightInd w:val="0"/>
        <w:spacing w:after="0" w:line="240" w:lineRule="auto"/>
        <w:ind w:right="-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28.12.2018 г. № 9</w:t>
      </w:r>
    </w:p>
    <w:p w:rsidR="0046072D" w:rsidRDefault="0046072D" w:rsidP="0046072D">
      <w:pPr>
        <w:widowControl w:val="0"/>
        <w:autoSpaceDE w:val="0"/>
        <w:autoSpaceDN w:val="0"/>
        <w:adjustRightInd w:val="0"/>
        <w:spacing w:after="0" w:line="240" w:lineRule="auto"/>
        <w:ind w:left="6237" w:right="-35"/>
        <w:jc w:val="right"/>
        <w:rPr>
          <w:rFonts w:ascii="Times New Roman" w:hAnsi="Times New Roman" w:cs="Times New Roman"/>
          <w:sz w:val="24"/>
          <w:szCs w:val="24"/>
        </w:rPr>
      </w:pPr>
    </w:p>
    <w:p w:rsidR="0046072D" w:rsidRDefault="0046072D" w:rsidP="00460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72D" w:rsidRDefault="0046072D" w:rsidP="00460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Отчёт ОУ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итогам 20___/20___ учебного года</w:t>
      </w:r>
    </w:p>
    <w:p w:rsidR="0046072D" w:rsidRDefault="0046072D" w:rsidP="00460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72D" w:rsidRDefault="0046072D" w:rsidP="00460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. Аналитическая часть</w:t>
      </w:r>
    </w:p>
    <w:p w:rsidR="0046072D" w:rsidRDefault="0046072D" w:rsidP="00460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72D" w:rsidRDefault="0046072D" w:rsidP="004607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об организации</w:t>
      </w:r>
    </w:p>
    <w:p w:rsidR="0046072D" w:rsidRDefault="0046072D" w:rsidP="004607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</w:t>
      </w:r>
    </w:p>
    <w:p w:rsidR="0046072D" w:rsidRDefault="0046072D" w:rsidP="004607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образовательной деятельности </w:t>
      </w:r>
    </w:p>
    <w:p w:rsidR="0046072D" w:rsidRDefault="0046072D" w:rsidP="0046072D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содержания и качества подготовки обучающихся </w:t>
      </w:r>
    </w:p>
    <w:p w:rsidR="0046072D" w:rsidRDefault="0046072D" w:rsidP="0046072D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организации учебного процесса </w:t>
      </w:r>
    </w:p>
    <w:p w:rsidR="0046072D" w:rsidRDefault="0046072D" w:rsidP="0046072D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востребованности выпускников </w:t>
      </w:r>
    </w:p>
    <w:p w:rsidR="0046072D" w:rsidRDefault="0046072D" w:rsidP="0046072D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кадрового обеспечения </w:t>
      </w:r>
    </w:p>
    <w:p w:rsidR="0046072D" w:rsidRDefault="0046072D" w:rsidP="0046072D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учебно-методического обеспечения </w:t>
      </w:r>
    </w:p>
    <w:p w:rsidR="0046072D" w:rsidRDefault="0046072D" w:rsidP="0046072D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библиотечно-информационного обеспечения 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1.10.Оценка функционирования внутренней системы оценки качества образования </w:t>
      </w: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1.11.Оценка материально-технической базы </w:t>
      </w:r>
    </w:p>
    <w:p w:rsidR="0046072D" w:rsidRDefault="0046072D" w:rsidP="00460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72D" w:rsidRDefault="0046072D" w:rsidP="004607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>. Показатели деятельности ОУ</w:t>
      </w:r>
    </w:p>
    <w:p w:rsidR="0046072D" w:rsidRDefault="0046072D" w:rsidP="00460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7655"/>
        <w:gridCol w:w="1416"/>
      </w:tblGrid>
      <w:tr w:rsidR="0046072D" w:rsidTr="0046072D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6072D" w:rsidRDefault="004607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6072D" w:rsidRDefault="004607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6072D" w:rsidRDefault="004607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6072D" w:rsidTr="0046072D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6072D" w:rsidTr="0046072D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6072D" w:rsidTr="0046072D">
        <w:trPr>
          <w:trHeight w:val="9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                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                   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                 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               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               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                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                 9        класса, получивших аттестаты об основном общем образовании с отличием, в общей численности выпускников         9 класса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                  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использования переносных компьютеров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6072D" w:rsidTr="004607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школы требованиям законодательства.</w:t>
            </w:r>
          </w:p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развития в сравнении с предыдущим отчетным периодом.</w:t>
            </w:r>
          </w:p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Успехи, достижения, проблемы в работе коллектива</w:t>
            </w:r>
          </w:p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72D" w:rsidRDefault="00460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72D" w:rsidRDefault="0046072D" w:rsidP="00460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72D" w:rsidRDefault="0046072D" w:rsidP="00460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72D" w:rsidRDefault="0046072D" w:rsidP="00460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ОУ                                                                                 ФИО</w:t>
      </w:r>
    </w:p>
    <w:p w:rsidR="0046072D" w:rsidRDefault="0046072D" w:rsidP="00460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72D" w:rsidRDefault="0046072D" w:rsidP="00460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6072D" w:rsidRDefault="0046072D" w:rsidP="00460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(дата)                                                                                 М.П.</w:t>
      </w:r>
    </w:p>
    <w:p w:rsidR="00BF39F7" w:rsidRDefault="00BF39F7"/>
    <w:sectPr w:rsidR="00BF39F7" w:rsidSect="00ED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42C87C60"/>
    <w:lvl w:ilvl="0" w:tplc="000039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46E44B85"/>
    <w:multiLevelType w:val="hybridMultilevel"/>
    <w:tmpl w:val="077EBD28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93"/>
    <w:rsid w:val="002F4593"/>
    <w:rsid w:val="0046072D"/>
    <w:rsid w:val="00627BAC"/>
    <w:rsid w:val="00BF39F7"/>
    <w:rsid w:val="00D677B3"/>
    <w:rsid w:val="00E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2D"/>
    <w:pPr>
      <w:ind w:left="720"/>
      <w:contextualSpacing/>
    </w:pPr>
  </w:style>
  <w:style w:type="paragraph" w:customStyle="1" w:styleId="ConsPlusNormal">
    <w:name w:val="ConsPlusNormal"/>
    <w:uiPriority w:val="99"/>
    <w:rsid w:val="00460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`23qw</cp:lastModifiedBy>
  <cp:revision>5</cp:revision>
  <dcterms:created xsi:type="dcterms:W3CDTF">2019-03-12T05:13:00Z</dcterms:created>
  <dcterms:modified xsi:type="dcterms:W3CDTF">2019-03-12T11:56:00Z</dcterms:modified>
</cp:coreProperties>
</file>