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3" w:rsidRDefault="001F0313" w:rsidP="00C22B4E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13" w:rsidRDefault="001F0313" w:rsidP="00C22B4E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31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91275" cy="9086850"/>
            <wp:effectExtent l="19050" t="0" r="9525" b="0"/>
            <wp:docPr id="1" name="Рисунок 1" descr="C:\Users\Апельсин\Desktop\титул лит чт 2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 лит чт 2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313" w:rsidRDefault="001F0313" w:rsidP="00C22B4E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13" w:rsidRDefault="001F0313" w:rsidP="00C22B4E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B4E" w:rsidRPr="00ED4862" w:rsidRDefault="00C22B4E" w:rsidP="00C22B4E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D4862">
        <w:rPr>
          <w:rFonts w:ascii="Times New Roman" w:hAnsi="Times New Roman" w:cs="Times New Roman"/>
          <w:b/>
          <w:bCs/>
          <w:sz w:val="24"/>
          <w:szCs w:val="24"/>
        </w:rPr>
        <w:t>Образовательная система «Школа России»</w:t>
      </w:r>
    </w:p>
    <w:p w:rsidR="00C22B4E" w:rsidRPr="00C22B4E" w:rsidRDefault="00C22B4E" w:rsidP="00C22B4E">
      <w:pPr>
        <w:shd w:val="clear" w:color="auto" w:fill="FFFFFF"/>
        <w:ind w:right="82"/>
        <w:contextualSpacing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C22B4E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Пояснительная записка</w:t>
      </w:r>
    </w:p>
    <w:p w:rsidR="00C22B4E" w:rsidRPr="00C22B4E" w:rsidRDefault="00C22B4E" w:rsidP="00C22B4E">
      <w:pPr>
        <w:contextualSpacing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273-Ф3 от 29.12.2012 г.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26.11.2010г. №1241 «О внесении изменения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06.10.2009» №373 (зарегистрировано в Минюсте  РФ 4 декабря 2011г.)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№1576 «О внесении изменения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№373» (зарегистрировано в Минюсте  РФ от 02.02.2016г. № 40936)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по литературному чтению, одобренной решением учебно-методического объединения по общему образованию (протокол №1/15 от 08.04.2015 г.)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Положение о рабочей программе ОО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Устава МКОУ «Мостовская СОШ», утвержденного Постановлением Администрации Большемуртинского района №825 от 12.11.2015г..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Календарного учебного графика на 2018-2019 уч. год МКОУ «Мостовская СОШ», утвержденного от 29.08.2018 года №70</w:t>
      </w:r>
    </w:p>
    <w:p w:rsidR="00C22B4E" w:rsidRPr="00C22B4E" w:rsidRDefault="00C22B4E" w:rsidP="00C22B4E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4E">
        <w:rPr>
          <w:rFonts w:ascii="Times New Roman" w:hAnsi="Times New Roman" w:cs="Times New Roman"/>
          <w:sz w:val="24"/>
          <w:szCs w:val="24"/>
        </w:rPr>
        <w:t>Учебного плана на 2018-2019 уч. год МКОУ «Мостовская СОШ», утвержденного от 29.08.2018 года №70</w:t>
      </w:r>
    </w:p>
    <w:p w:rsidR="00AE4214" w:rsidRPr="000A196E" w:rsidRDefault="00AE4214" w:rsidP="00AE4214">
      <w:pPr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Рабочая программа предмета «Литературное чтение» составлена на основе Феде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Стандарта начального общего образования (2009 года), Пример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ной программы начального общего образования по литературному чтению  и авторской программы общеобразовательных учре</w:t>
      </w:r>
      <w:r w:rsidRPr="000A196E">
        <w:rPr>
          <w:rFonts w:ascii="Times New Roman" w:hAnsi="Times New Roman" w:cs="Times New Roman"/>
          <w:sz w:val="24"/>
          <w:szCs w:val="24"/>
        </w:rPr>
        <w:softHyphen/>
        <w:t xml:space="preserve">ждений авторов Л.Ф. Климановой, В.Г. Горецкого, М.В.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</w:t>
      </w:r>
      <w:proofErr w:type="gramStart"/>
      <w:r w:rsidRPr="000A19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5399" w:rsidRDefault="00AE4214" w:rsidP="00C2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0A196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C22B4E" w:rsidRDefault="00121F67" w:rsidP="00C2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вым умением в системе образования младших школьников</w:t>
      </w:r>
      <w:proofErr w:type="gramStart"/>
      <w:r w:rsidR="00AE4214" w:rsidRPr="00121F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4214" w:rsidRPr="00121F67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E4214" w:rsidRPr="00121F67" w:rsidRDefault="00121F67" w:rsidP="00C2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</w:t>
      </w:r>
      <w:proofErr w:type="gramStart"/>
      <w:r w:rsidR="00AE4214" w:rsidRPr="00121F67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AE4214" w:rsidRPr="00121F67" w:rsidRDefault="00121F67" w:rsidP="00C2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ственной литературы;</w:t>
      </w:r>
    </w:p>
    <w:p w:rsidR="00AE4214" w:rsidRPr="00121F67" w:rsidRDefault="00121F67" w:rsidP="00C2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112" w:rsidRPr="00121F67">
        <w:rPr>
          <w:rFonts w:ascii="Times New Roman" w:hAnsi="Times New Roman" w:cs="Times New Roman"/>
          <w:sz w:val="24"/>
          <w:szCs w:val="24"/>
        </w:rPr>
        <w:t>о</w:t>
      </w:r>
      <w:r w:rsidR="00AE4214" w:rsidRPr="00121F67">
        <w:rPr>
          <w:rFonts w:ascii="Times New Roman" w:hAnsi="Times New Roman" w:cs="Times New Roman"/>
          <w:sz w:val="24"/>
          <w:szCs w:val="24"/>
        </w:rPr>
        <w:t>богащение нравственного опыта младших школьников, формирование представ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AE4214" w:rsidRPr="000A196E" w:rsidRDefault="00AE4214" w:rsidP="00C2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Программа нацелена на решение следующих </w:t>
      </w:r>
      <w:r w:rsidRPr="000A1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AE4214" w:rsidRPr="00121F67" w:rsidRDefault="00121F67" w:rsidP="00C2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 xml:space="preserve">дение, сопереживать героям, эмоционально откликаться на прочитанное; учить детей развивать поэтический слух детей, </w:t>
      </w:r>
      <w:r w:rsidR="00AE4214" w:rsidRPr="00121F67">
        <w:rPr>
          <w:rFonts w:ascii="Times New Roman" w:hAnsi="Times New Roman" w:cs="Times New Roman"/>
          <w:sz w:val="24"/>
          <w:szCs w:val="24"/>
        </w:rPr>
        <w:lastRenderedPageBreak/>
        <w:t>накапливать эстетический опыт слушания произ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AE4214" w:rsidRPr="00121F67" w:rsidRDefault="00121F67" w:rsidP="0012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214" w:rsidRPr="00121F67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турному творчеству, творчеству писателей, создателей произведений словесного искусства;</w:t>
      </w:r>
    </w:p>
    <w:p w:rsidR="00AE4214" w:rsidRPr="00121F67" w:rsidRDefault="00121F67" w:rsidP="00121F6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AE4214" w:rsidRPr="00121F67" w:rsidRDefault="00121F67" w:rsidP="0012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AE4214" w:rsidRPr="00121F67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чевые умения;</w:t>
      </w:r>
    </w:p>
    <w:p w:rsidR="00AE4214" w:rsidRPr="00121F67" w:rsidRDefault="00121F67" w:rsidP="0012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14" w:rsidRPr="00121F67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AE4214" w:rsidRPr="00121F67" w:rsidRDefault="00121F67" w:rsidP="0012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214" w:rsidRPr="00121F67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</w:t>
      </w:r>
      <w:r w:rsidR="00AE4214" w:rsidRPr="00121F67">
        <w:rPr>
          <w:rFonts w:ascii="Times New Roman" w:hAnsi="Times New Roman" w:cs="Times New Roman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AE4214" w:rsidRPr="000A196E" w:rsidRDefault="00AE4214" w:rsidP="00AE42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0A196E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DC2112" w:rsidRPr="000A196E" w:rsidRDefault="00A53B23" w:rsidP="00273A0D">
      <w:pPr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A196E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Логика изложения и содержание</w:t>
      </w:r>
      <w:r w:rsidRPr="000A1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A196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авторской программы полностью соответствуют тре</w:t>
      </w:r>
      <w:r w:rsidRPr="000A196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бованиям Федерального компонента государственного стандарта начального образования, поэтому в </w:t>
      </w:r>
      <w:r w:rsidRPr="000A1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программу не внесены изменения</w:t>
      </w:r>
      <w:proofErr w:type="gramStart"/>
      <w:r w:rsidRPr="000A1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</w:t>
      </w:r>
      <w:proofErr w:type="gramEnd"/>
      <w:r w:rsidRPr="000A1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школьному базисному план</w:t>
      </w:r>
      <w:r w:rsidR="00472B6B" w:rsidRPr="000A1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во 2 классе отводится 136часов(4часавнеделю).</w:t>
      </w:r>
      <w:r w:rsidRPr="000A19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9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2112" w:rsidRPr="000A196E">
        <w:rPr>
          <w:rFonts w:ascii="Times New Roman" w:hAnsi="Times New Roman" w:cs="Times New Roman"/>
          <w:sz w:val="24"/>
          <w:szCs w:val="24"/>
        </w:rPr>
        <w:t>Контроль  осуществляется в форме устного опроса, тестовых заданий, проверочных и контрольных работ по итогам изучения темы, .самостоятельных работ.</w:t>
      </w:r>
    </w:p>
    <w:p w:rsidR="00DC2112" w:rsidRPr="000A196E" w:rsidRDefault="00DC2112" w:rsidP="00DC2112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Итоговый контроль предполагается проводить в виде предметной и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 xml:space="preserve"> (комплексной) проверочной работы.</w:t>
      </w:r>
    </w:p>
    <w:p w:rsidR="00A53B23" w:rsidRDefault="00DC2112" w:rsidP="00DC211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b/>
          <w:bCs/>
        </w:rPr>
      </w:pPr>
      <w:r w:rsidRPr="000A196E">
        <w:rPr>
          <w:b/>
          <w:bCs/>
        </w:rPr>
        <w:t>Учебные и методические материалы</w:t>
      </w:r>
    </w:p>
    <w:p w:rsidR="008E3C67" w:rsidRPr="000A196E" w:rsidRDefault="008E3C67" w:rsidP="00DC2112">
      <w:pPr>
        <w:pStyle w:val="c12"/>
        <w:shd w:val="clear" w:color="auto" w:fill="FFFFFF"/>
        <w:spacing w:before="0" w:beforeAutospacing="0" w:after="0" w:afterAutospacing="0"/>
        <w:ind w:left="360"/>
        <w:jc w:val="both"/>
      </w:pPr>
    </w:p>
    <w:p w:rsidR="009624B9" w:rsidRPr="000A196E" w:rsidRDefault="009624B9" w:rsidP="009624B9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  <w:r w:rsidRPr="000A196E">
        <w:rPr>
          <w:rStyle w:val="Zag11"/>
          <w:rFonts w:ascii="Times New Roman" w:eastAsia="@Arial Unicode MS" w:hAnsi="Times New Roman" w:cs="Times New Roman"/>
          <w:color w:val="auto"/>
          <w:lang w:val="ru-RU"/>
        </w:rPr>
        <w:t xml:space="preserve">Е.С. Савинов </w:t>
      </w:r>
    </w:p>
    <w:p w:rsidR="009624B9" w:rsidRPr="000A196E" w:rsidRDefault="009624B9" w:rsidP="009624B9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Cs/>
          <w:color w:val="auto"/>
          <w:lang w:val="ru-RU"/>
        </w:rPr>
      </w:pPr>
      <w:r w:rsidRPr="000A196E">
        <w:rPr>
          <w:rStyle w:val="Zag11"/>
          <w:rFonts w:ascii="Times New Roman" w:eastAsia="@Arial Unicode MS" w:hAnsi="Times New Roman" w:cs="Times New Roman"/>
          <w:color w:val="auto"/>
          <w:lang w:val="ru-RU"/>
        </w:rPr>
        <w:t>Серия «Стандарты второго поколения  Примерная основная образовательная программа</w:t>
      </w:r>
    </w:p>
    <w:p w:rsidR="009624B9" w:rsidRPr="000A196E" w:rsidRDefault="009624B9" w:rsidP="009624B9">
      <w:pPr>
        <w:rPr>
          <w:rFonts w:ascii="Times New Roman" w:hAnsi="Times New Roman" w:cs="Times New Roman"/>
          <w:sz w:val="24"/>
          <w:szCs w:val="24"/>
        </w:rPr>
      </w:pPr>
      <w:r w:rsidRPr="000A196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образовательного учреждения  </w:t>
      </w:r>
      <w:proofErr w:type="gramStart"/>
      <w:r w:rsidRPr="000A196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Начальная</w:t>
      </w:r>
      <w:proofErr w:type="gramEnd"/>
      <w:r w:rsidRPr="000A196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школ </w:t>
      </w:r>
      <w:r w:rsidRPr="000A196E">
        <w:rPr>
          <w:rFonts w:ascii="Times New Roman" w:hAnsi="Times New Roman" w:cs="Times New Roman"/>
          <w:sz w:val="24"/>
          <w:szCs w:val="24"/>
        </w:rPr>
        <w:t>2010М.: Просвещение</w:t>
      </w:r>
    </w:p>
    <w:p w:rsidR="009624B9" w:rsidRPr="000A196E" w:rsidRDefault="009624B9" w:rsidP="003B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Л.Ф. Климанова В.Г. Горецкий Литературное чтение  Рабочие программы 1-4  2011 М.: Просвещение</w:t>
      </w:r>
    </w:p>
    <w:p w:rsidR="009624B9" w:rsidRPr="000A196E" w:rsidRDefault="009624B9" w:rsidP="003B53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КутявинаС.В.Поурочные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 xml:space="preserve"> разработки по литературному чтению 2 класс. К учебнику  Л.Ф. Климановой 2012М.: Просвещение</w:t>
      </w:r>
    </w:p>
    <w:p w:rsidR="00C12025" w:rsidRPr="000A196E" w:rsidRDefault="009624B9" w:rsidP="003B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С.В. Савинова В.А. Савинов  Литературное чтение  1-2 классы: поурочные планы по программе «Школа России»</w:t>
      </w:r>
      <w:r w:rsidRPr="000A196E">
        <w:rPr>
          <w:rFonts w:ascii="Times New Roman" w:hAnsi="Times New Roman" w:cs="Times New Roman"/>
          <w:sz w:val="24"/>
          <w:szCs w:val="24"/>
        </w:rPr>
        <w:tab/>
        <w:t xml:space="preserve">(компакт-диск)  2011 </w:t>
      </w:r>
      <w:r w:rsidR="00C12025" w:rsidRPr="000A196E">
        <w:rPr>
          <w:rFonts w:ascii="Times New Roman" w:hAnsi="Times New Roman" w:cs="Times New Roman"/>
          <w:sz w:val="24"/>
          <w:szCs w:val="24"/>
        </w:rPr>
        <w:t>Волгоград Издательство «Учитель</w:t>
      </w:r>
    </w:p>
    <w:p w:rsidR="009624B9" w:rsidRPr="000A196E" w:rsidRDefault="009624B9" w:rsidP="003B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. Л.Ф. Климанова. Литературное чтение  Учебник.2 класс. В 2 ч. – М.: Просвещение,2012 </w:t>
      </w:r>
    </w:p>
    <w:p w:rsidR="009624B9" w:rsidRDefault="009624B9" w:rsidP="003B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2.  Л.Ф. Климанова. Литературное чтение   Рабочая тетрадь. 2 класс. В 2 ч. – М.: Просвещение,2012</w:t>
      </w:r>
    </w:p>
    <w:p w:rsidR="003B5399" w:rsidRDefault="003B5399" w:rsidP="003B4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C67" w:rsidRDefault="008E3C67" w:rsidP="003B4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DEC" w:rsidRPr="000A196E" w:rsidRDefault="003B4DEC" w:rsidP="003B4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96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 результаты освоения учебного предмета «Литературное чтение»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C701A">
        <w:rPr>
          <w:rFonts w:ascii="Times New Roman" w:eastAsia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9C701A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9C701A">
        <w:rPr>
          <w:rFonts w:ascii="Times New Roman" w:eastAsia="Times New Roman" w:hAnsi="Times New Roman"/>
          <w:sz w:val="24"/>
          <w:szCs w:val="24"/>
        </w:rPr>
        <w:t xml:space="preserve"> и предметных </w:t>
      </w:r>
      <w:proofErr w:type="spellStart"/>
      <w:r w:rsidRPr="009C701A">
        <w:rPr>
          <w:rFonts w:ascii="Times New Roman" w:eastAsia="Times New Roman" w:hAnsi="Times New Roman"/>
          <w:sz w:val="24"/>
          <w:szCs w:val="24"/>
        </w:rPr>
        <w:t>ре</w:t>
      </w:r>
      <w:r>
        <w:rPr>
          <w:rFonts w:ascii="Times New Roman" w:eastAsia="Times New Roman" w:hAnsi="Times New Roman"/>
          <w:sz w:val="24"/>
          <w:szCs w:val="24"/>
        </w:rPr>
        <w:t>зультатов</w:t>
      </w:r>
      <w:r w:rsidRPr="000B4F26">
        <w:rPr>
          <w:rFonts w:ascii="Times New Roman" w:eastAsia="Times New Roman" w:hAnsi="Times New Roman"/>
          <w:sz w:val="24"/>
          <w:szCs w:val="24"/>
        </w:rPr>
        <w:t>изучения</w:t>
      </w:r>
      <w:proofErr w:type="spellEnd"/>
      <w:r w:rsidRPr="000B4F26">
        <w:rPr>
          <w:rFonts w:ascii="Times New Roman" w:eastAsia="Times New Roman" w:hAnsi="Times New Roman"/>
          <w:sz w:val="24"/>
          <w:szCs w:val="24"/>
        </w:rPr>
        <w:t xml:space="preserve"> курса «Литературное чтение»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01A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1) </w:t>
      </w:r>
      <w:r w:rsidRPr="009C701A">
        <w:rPr>
          <w:rFonts w:ascii="Times New Roman" w:eastAsia="Times New Roman" w:hAnsi="Times New Roman"/>
          <w:sz w:val="24"/>
          <w:szCs w:val="24"/>
        </w:rPr>
        <w:t>формирование чувства гордости за свою Родину, её исто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 xml:space="preserve">рию, российский народ, 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2) </w:t>
      </w:r>
      <w:r w:rsidRPr="009C701A">
        <w:rPr>
          <w:rFonts w:ascii="Times New Roman" w:eastAsia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3) </w:t>
      </w:r>
      <w:r w:rsidRPr="009C701A">
        <w:rPr>
          <w:rFonts w:ascii="Times New Roman" w:eastAsia="Times New Roman" w:hAnsi="Times New Roman"/>
          <w:sz w:val="24"/>
          <w:szCs w:val="24"/>
        </w:rPr>
        <w:t>воспитание художественно-эстетического вкуса, эстетиче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1D3F39" w:rsidRPr="009C701A" w:rsidRDefault="001D3F39" w:rsidP="00C402FF">
      <w:pPr>
        <w:shd w:val="clear" w:color="auto" w:fill="FFFFFF"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Arial" w:hAnsi="Arial" w:cs="Arial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4) </w:t>
      </w:r>
      <w:r w:rsidRPr="009C701A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живания чувствам других людей;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402FF" w:rsidRDefault="00C402FF" w:rsidP="00C40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развитие навыков сотрудничества со взрослыми и сверст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никами в ра</w:t>
      </w:r>
      <w:r>
        <w:rPr>
          <w:rFonts w:ascii="Times New Roman" w:eastAsia="Times New Roman" w:hAnsi="Times New Roman"/>
          <w:sz w:val="24"/>
          <w:szCs w:val="24"/>
        </w:rPr>
        <w:t xml:space="preserve">зных социальных ситуациях,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умен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="001D3F39" w:rsidRPr="009C701A">
        <w:rPr>
          <w:rFonts w:ascii="Times New Roman" w:eastAsia="Times New Roman" w:hAnsi="Times New Roman"/>
          <w:sz w:val="24"/>
          <w:szCs w:val="24"/>
        </w:rPr>
        <w:t xml:space="preserve"> избегать кон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D3F39" w:rsidRPr="00C402FF" w:rsidRDefault="00C402FF" w:rsidP="00C40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формиро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01A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1) </w:t>
      </w:r>
      <w:r w:rsidRPr="009C701A"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D3F39" w:rsidRPr="009C701A" w:rsidRDefault="001D3F39" w:rsidP="001D3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2) </w:t>
      </w:r>
      <w:r w:rsidRPr="009C701A">
        <w:rPr>
          <w:rFonts w:ascii="Times New Roman" w:eastAsia="Times New Roman" w:hAnsi="Times New Roman"/>
          <w:sz w:val="24"/>
          <w:szCs w:val="24"/>
        </w:rPr>
        <w:t>освоение способами решения проблем творческого и по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искового характера;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3) </w:t>
      </w:r>
      <w:r w:rsidRPr="009C701A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C701A">
        <w:rPr>
          <w:rFonts w:ascii="Times New Roman" w:eastAsia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1D3F39" w:rsidRPr="009C701A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1A">
        <w:rPr>
          <w:rFonts w:ascii="Times New Roman" w:hAnsi="Times New Roman"/>
          <w:sz w:val="24"/>
          <w:szCs w:val="24"/>
        </w:rPr>
        <w:t xml:space="preserve">4) </w:t>
      </w:r>
      <w:r w:rsidRPr="009C701A">
        <w:rPr>
          <w:rFonts w:ascii="Times New Roman" w:eastAsia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использование различных способов поиска учебной ин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овладение навыками смыслового чтения текстов в соот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диалог, при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1D3F39" w:rsidRPr="009C701A" w:rsidRDefault="00C402FF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3F39" w:rsidRPr="009C701A">
        <w:rPr>
          <w:rFonts w:ascii="Times New Roman" w:hAnsi="Times New Roman"/>
          <w:sz w:val="24"/>
          <w:szCs w:val="24"/>
        </w:rPr>
        <w:t xml:space="preserve">) </w:t>
      </w:r>
      <w:r w:rsidR="001D3F39" w:rsidRPr="009C701A">
        <w:rPr>
          <w:rFonts w:ascii="Times New Roman" w:eastAsia="Times New Roman" w:hAnsi="Times New Roman"/>
          <w:sz w:val="24"/>
          <w:szCs w:val="24"/>
        </w:rPr>
        <w:t>умение договариваться о распределении ролей в совмест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="001D3F39" w:rsidRPr="009C701A">
        <w:rPr>
          <w:rFonts w:ascii="Times New Roman" w:eastAsia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1D3F39" w:rsidRPr="002A7536" w:rsidRDefault="001D3F39" w:rsidP="001D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B4DEC" w:rsidRDefault="003B4DEC" w:rsidP="00C40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 результаты:</w:t>
      </w:r>
    </w:p>
    <w:p w:rsidR="001D3F39" w:rsidRPr="00BC693A" w:rsidRDefault="001D3F39" w:rsidP="00C40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воспринимать на слух тексты в исполнении учителя, учащихся;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осознанно, правильно, выразительно читать вслух;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самостоятельно прогнозировать содержание текста до чтения;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самостоятельно находить ключевые слова;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формулировать основную мысль текста;</w:t>
      </w:r>
    </w:p>
    <w:p w:rsidR="001D3F39" w:rsidRPr="00BC693A" w:rsidRDefault="003B4DEC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простой</w:t>
      </w:r>
      <w:r w:rsidR="001D3F39" w:rsidRPr="00BC693A">
        <w:rPr>
          <w:rFonts w:ascii="Times New Roman" w:eastAsia="Times New Roman" w:hAnsi="Times New Roman"/>
          <w:sz w:val="24"/>
          <w:szCs w:val="24"/>
        </w:rPr>
        <w:t xml:space="preserve"> план текста;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аргументировано высказывать своё отношение к прочитанному, к героям, понимать и определять свои эмоции;</w:t>
      </w:r>
    </w:p>
    <w:p w:rsidR="001D3F39" w:rsidRPr="003B4DEC" w:rsidRDefault="001D3F39" w:rsidP="003B4DE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относить произведения к жанру басни, фантастической повести по определённым признакам;</w:t>
      </w:r>
    </w:p>
    <w:p w:rsidR="001D3F39" w:rsidRPr="00BC693A" w:rsidRDefault="001D3F39" w:rsidP="001D3F3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93A">
        <w:rPr>
          <w:rFonts w:ascii="Times New Roman" w:eastAsia="Times New Roman" w:hAnsi="Times New Roman"/>
          <w:sz w:val="24"/>
          <w:szCs w:val="24"/>
        </w:rPr>
        <w:t>видеть языковые средства, использованные автором.</w:t>
      </w:r>
    </w:p>
    <w:p w:rsidR="003B4DEC" w:rsidRDefault="003B4DEC" w:rsidP="003B4DEC">
      <w:pPr>
        <w:rPr>
          <w:rFonts w:ascii="Times New Roman" w:eastAsia="Times New Roman" w:hAnsi="Times New Roman"/>
          <w:sz w:val="24"/>
          <w:szCs w:val="24"/>
        </w:rPr>
      </w:pPr>
    </w:p>
    <w:p w:rsidR="007C5026" w:rsidRDefault="007C5026" w:rsidP="003B5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6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«Литературное чтение» 2 класс</w:t>
      </w:r>
    </w:p>
    <w:p w:rsidR="00121F67" w:rsidRDefault="00273A0D" w:rsidP="003B53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Вводный урок   1ч.</w:t>
      </w:r>
    </w:p>
    <w:p w:rsidR="007C5026" w:rsidRPr="006A0947" w:rsidRDefault="00273A0D" w:rsidP="003B53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0947">
        <w:rPr>
          <w:rFonts w:ascii="Times New Roman" w:hAnsi="Times New Roman" w:cs="Times New Roman"/>
          <w:b/>
        </w:rPr>
        <w:t>Самое великое чудо на свете 4</w:t>
      </w:r>
      <w:r w:rsidR="007C5026" w:rsidRPr="006A0947">
        <w:rPr>
          <w:rFonts w:ascii="Times New Roman" w:hAnsi="Times New Roman" w:cs="Times New Roman"/>
          <w:b/>
        </w:rPr>
        <w:t>ч)</w:t>
      </w:r>
    </w:p>
    <w:p w:rsidR="007C5026" w:rsidRPr="000A196E" w:rsidRDefault="007C5026" w:rsidP="003B539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Читателю. Р.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Сеф</w:t>
      </w:r>
      <w:proofErr w:type="spellEnd"/>
    </w:p>
    <w:p w:rsidR="007C5026" w:rsidRPr="000A196E" w:rsidRDefault="00273A0D" w:rsidP="003B53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(15</w:t>
      </w:r>
      <w:r w:rsidR="007C5026" w:rsidRPr="000A196E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B5399" w:rsidRDefault="007C5026" w:rsidP="003B539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 xml:space="preserve"> и прибаутки, считал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ки, небылицы и перевертыши, загадки, пословицы и пого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ворки.</w:t>
      </w:r>
    </w:p>
    <w:p w:rsidR="007C5026" w:rsidRPr="000A196E" w:rsidRDefault="007C5026" w:rsidP="003B539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lastRenderedPageBreak/>
        <w:t>Сказки о животных, бытовые и волшебные («Сказка по лесу идет..</w:t>
      </w:r>
      <w:proofErr w:type="gramStart"/>
      <w:r w:rsidRPr="000A196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A196E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, «Петушок и бобовое зернышко», «У страха глаза велики», «Лиса и тетерев», «Лиса и жу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равль», «Каша из топора», «Гуси-лебеди»).</w:t>
      </w:r>
    </w:p>
    <w:p w:rsidR="007C5026" w:rsidRPr="000A196E" w:rsidRDefault="007C5026" w:rsidP="007C5026">
      <w:pPr>
        <w:pStyle w:val="7"/>
        <w:jc w:val="center"/>
        <w:rPr>
          <w:b/>
        </w:rPr>
      </w:pPr>
      <w:r w:rsidRPr="000A196E">
        <w:rPr>
          <w:b/>
        </w:rPr>
        <w:t>Люблю природ</w:t>
      </w:r>
      <w:r w:rsidR="00273A0D">
        <w:rPr>
          <w:b/>
        </w:rPr>
        <w:t>у русскую. Осень (8</w:t>
      </w:r>
      <w:r w:rsidRPr="000A196E">
        <w:rPr>
          <w:b/>
        </w:rPr>
        <w:t xml:space="preserve"> ч)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монт. «Поспевает брусника», А. Плещеев. «Осень наступи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0A196E">
        <w:rPr>
          <w:rFonts w:ascii="Times New Roman" w:hAnsi="Times New Roman" w:cs="Times New Roman"/>
          <w:sz w:val="24"/>
          <w:szCs w:val="24"/>
        </w:rPr>
        <w:softHyphen/>
        <w:t xml:space="preserve">лась листва золотая...», В. Брюсов. «Сухие листья», И.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Токма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кова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</w:p>
    <w:p w:rsidR="007C5026" w:rsidRPr="000A196E" w:rsidRDefault="00273A0D" w:rsidP="007C50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Русские писатели (14</w:t>
      </w:r>
      <w:r w:rsidR="007C5026" w:rsidRPr="000A196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7C5026" w:rsidRPr="000A196E" w:rsidRDefault="007C5026" w:rsidP="007C5026">
      <w:pPr>
        <w:pStyle w:val="a3"/>
        <w:ind w:firstLine="720"/>
        <w:jc w:val="both"/>
        <w:rPr>
          <w:bCs w:val="0"/>
          <w:sz w:val="24"/>
          <w:szCs w:val="24"/>
        </w:rPr>
      </w:pPr>
      <w:r w:rsidRPr="000A196E">
        <w:rPr>
          <w:sz w:val="24"/>
          <w:szCs w:val="24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И. Крылов. «Лебедь, Щука и Рак», «Стрекоза и Мура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вей».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Л. Толстой. «Старый дед и внучек».</w:t>
      </w:r>
    </w:p>
    <w:p w:rsidR="007C5026" w:rsidRPr="000A196E" w:rsidRDefault="00273A0D" w:rsidP="007C5026">
      <w:pPr>
        <w:pStyle w:val="7"/>
        <w:jc w:val="center"/>
        <w:rPr>
          <w:b/>
        </w:rPr>
      </w:pPr>
      <w:r>
        <w:rPr>
          <w:b/>
        </w:rPr>
        <w:t>О братьях наших меньших (12</w:t>
      </w:r>
      <w:r w:rsidR="007C5026" w:rsidRPr="000A196E">
        <w:rPr>
          <w:b/>
        </w:rPr>
        <w:t xml:space="preserve"> ч)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. «Плачет киска в коридоре...», И. Пивоварова. «Жила-была собака...», В. Берестов. «Кошкин дом», М. Приш</w:t>
      </w:r>
      <w:r w:rsidRPr="000A196E">
        <w:rPr>
          <w:rFonts w:ascii="Times New Roman" w:hAnsi="Times New Roman" w:cs="Times New Roman"/>
          <w:sz w:val="24"/>
          <w:szCs w:val="24"/>
        </w:rPr>
        <w:softHyphen/>
        <w:t xml:space="preserve">вин. «Ребята и утята», Е.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. «Страшный рассказ», Б. Житков. «Храбрый утенок».</w:t>
      </w:r>
    </w:p>
    <w:p w:rsidR="007C5026" w:rsidRPr="000A196E" w:rsidRDefault="007C5026" w:rsidP="007C5026">
      <w:pPr>
        <w:pStyle w:val="7"/>
        <w:jc w:val="center"/>
        <w:rPr>
          <w:b/>
        </w:rPr>
      </w:pPr>
      <w:r w:rsidRPr="000A196E">
        <w:rPr>
          <w:b/>
        </w:rPr>
        <w:t>Из детских журналов (9 ч)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1. Д. Хармс. «Игра», «Вы знаете?..»; 2. Д. Хармс, С. Мар</w:t>
      </w:r>
      <w:r w:rsidRPr="000A196E">
        <w:rPr>
          <w:rFonts w:ascii="Times New Roman" w:hAnsi="Times New Roman" w:cs="Times New Roman"/>
          <w:sz w:val="24"/>
          <w:szCs w:val="24"/>
        </w:rPr>
        <w:softHyphen/>
        <w:t xml:space="preserve">шак. «Веселые чижи»; 3. Д. Хармс. «Что это было?»; 4. Н.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, Д. Хармс. «Очень-очень вкусный пирог»; 5. Ю. Влади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миров. «Чудаки»; 6. А. Введенский. «Ученый Петя».</w:t>
      </w:r>
    </w:p>
    <w:p w:rsidR="007C5026" w:rsidRPr="000A196E" w:rsidRDefault="00273A0D" w:rsidP="007C5026">
      <w:pPr>
        <w:pStyle w:val="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Люблю природу русскую. Зима (9</w:t>
      </w:r>
      <w:r w:rsidR="007C5026" w:rsidRPr="000A1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ч)</w:t>
      </w:r>
    </w:p>
    <w:p w:rsidR="007C5026" w:rsidRPr="000A196E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«Светло-пушистая...», Я. Аким. «Утром кот...», Ф. Тютчев. «Чародей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кою Зимою...», С. Есенин. «Поет зима – аукает...», «Береза».</w:t>
      </w:r>
    </w:p>
    <w:p w:rsidR="007C5026" w:rsidRPr="000A196E" w:rsidRDefault="007C5026" w:rsidP="007C502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b/>
          <w:bCs/>
          <w:sz w:val="24"/>
          <w:szCs w:val="24"/>
        </w:rPr>
        <w:t xml:space="preserve">Писатели </w:t>
      </w:r>
      <w:r w:rsidRPr="000A196E">
        <w:rPr>
          <w:rFonts w:ascii="Times New Roman" w:hAnsi="Times New Roman" w:cs="Times New Roman"/>
          <w:sz w:val="24"/>
          <w:szCs w:val="24"/>
        </w:rPr>
        <w:t xml:space="preserve">– </w:t>
      </w:r>
      <w:r w:rsidR="00273A0D">
        <w:rPr>
          <w:rFonts w:ascii="Times New Roman" w:hAnsi="Times New Roman" w:cs="Times New Roman"/>
          <w:b/>
          <w:bCs/>
          <w:sz w:val="24"/>
          <w:szCs w:val="24"/>
        </w:rPr>
        <w:t>детям (17</w:t>
      </w:r>
      <w:r w:rsidRPr="000A196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7C5026" w:rsidRPr="000A196E" w:rsidRDefault="007C5A8E" w:rsidP="007C5A8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К. И. Чу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ковский</w:t>
      </w:r>
      <w:r w:rsidR="007C5026" w:rsidRPr="000A196E">
        <w:rPr>
          <w:rFonts w:ascii="Times New Roman" w:hAnsi="Times New Roman" w:cs="Times New Roman"/>
          <w:sz w:val="24"/>
          <w:szCs w:val="24"/>
        </w:rPr>
        <w:t xml:space="preserve"> («Путаница», «Радость»), </w:t>
      </w:r>
      <w:r w:rsidRPr="000A196E">
        <w:rPr>
          <w:rFonts w:ascii="Times New Roman" w:hAnsi="Times New Roman" w:cs="Times New Roman"/>
          <w:sz w:val="24"/>
          <w:szCs w:val="24"/>
        </w:rPr>
        <w:t>С. Я. Маршак</w:t>
      </w:r>
      <w:r w:rsidR="007C5026" w:rsidRPr="000A196E">
        <w:rPr>
          <w:rFonts w:ascii="Times New Roman" w:hAnsi="Times New Roman" w:cs="Times New Roman"/>
          <w:sz w:val="24"/>
          <w:szCs w:val="24"/>
        </w:rPr>
        <w:t xml:space="preserve"> («Кот и лодыри»),  С. В. Михалков («Мой секрет», «Сила воли»</w:t>
      </w:r>
      <w:proofErr w:type="gramStart"/>
      <w:r w:rsidR="007C5026" w:rsidRPr="000A196E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7C5026" w:rsidRPr="000A196E">
        <w:rPr>
          <w:rFonts w:ascii="Times New Roman" w:hAnsi="Times New Roman" w:cs="Times New Roman"/>
          <w:sz w:val="24"/>
          <w:szCs w:val="24"/>
        </w:rPr>
        <w:t xml:space="preserve">Мой щенок»),  А. Л. </w:t>
      </w:r>
      <w:proofErr w:type="spellStart"/>
      <w:r w:rsidR="007C5026" w:rsidRPr="000A196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C5026" w:rsidRPr="000A196E">
        <w:rPr>
          <w:rFonts w:ascii="Times New Roman" w:hAnsi="Times New Roman" w:cs="Times New Roman"/>
          <w:sz w:val="24"/>
          <w:szCs w:val="24"/>
        </w:rPr>
        <w:t xml:space="preserve"> («Веревочка», «Мы не заметили жука...»,  «В школу», «Вовка – добрая душа»), </w:t>
      </w:r>
      <w:r w:rsidRPr="000A196E">
        <w:rPr>
          <w:rFonts w:ascii="Times New Roman" w:hAnsi="Times New Roman" w:cs="Times New Roman"/>
          <w:sz w:val="24"/>
          <w:szCs w:val="24"/>
        </w:rPr>
        <w:t>Н. Н. Носов</w:t>
      </w:r>
      <w:r w:rsidR="007C5026" w:rsidRPr="000A196E">
        <w:rPr>
          <w:rFonts w:ascii="Times New Roman" w:hAnsi="Times New Roman" w:cs="Times New Roman"/>
          <w:sz w:val="24"/>
          <w:szCs w:val="24"/>
        </w:rPr>
        <w:t xml:space="preserve"> («Затейники», «Живая шляпа»).</w:t>
      </w:r>
    </w:p>
    <w:p w:rsidR="007C5026" w:rsidRPr="000A196E" w:rsidRDefault="00273A0D" w:rsidP="007C5026">
      <w:pPr>
        <w:pStyle w:val="7"/>
        <w:jc w:val="center"/>
        <w:rPr>
          <w:b/>
        </w:rPr>
      </w:pPr>
      <w:r>
        <w:rPr>
          <w:b/>
        </w:rPr>
        <w:t>Я и мои друзья (10</w:t>
      </w:r>
      <w:r w:rsidR="007C5026" w:rsidRPr="000A196E">
        <w:rPr>
          <w:b/>
        </w:rPr>
        <w:t xml:space="preserve"> ч)</w:t>
      </w:r>
    </w:p>
    <w:p w:rsidR="006A0947" w:rsidRDefault="007C5026" w:rsidP="006A09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8E3C67" w:rsidRDefault="00273A0D" w:rsidP="008E3C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Люблю природу русскую. Весна (9</w:t>
      </w:r>
      <w:r w:rsidR="007C5026" w:rsidRPr="000A196E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7C5026" w:rsidRPr="000A196E">
        <w:rPr>
          <w:rFonts w:ascii="Times New Roman" w:hAnsi="Times New Roman" w:cs="Times New Roman"/>
          <w:sz w:val="24"/>
          <w:szCs w:val="24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="007C5026" w:rsidRPr="000A196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7C5026" w:rsidRPr="000A196E">
        <w:rPr>
          <w:rFonts w:ascii="Times New Roman" w:hAnsi="Times New Roman" w:cs="Times New Roman"/>
          <w:sz w:val="24"/>
          <w:szCs w:val="24"/>
        </w:rPr>
        <w:t>. «Я маму мою обидел».</w:t>
      </w:r>
    </w:p>
    <w:p w:rsidR="007C5026" w:rsidRPr="008E3C67" w:rsidRDefault="00273A0D" w:rsidP="008E3C6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E3C67">
        <w:rPr>
          <w:rFonts w:ascii="Times New Roman" w:hAnsi="Times New Roman" w:cs="Times New Roman"/>
          <w:b/>
          <w:sz w:val="24"/>
          <w:szCs w:val="24"/>
        </w:rPr>
        <w:t>И в шутку и всерьез (14</w:t>
      </w:r>
      <w:r w:rsidR="007C5026" w:rsidRPr="008E3C6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5026" w:rsidRPr="000A196E" w:rsidRDefault="007C5026" w:rsidP="007C5026">
      <w:pPr>
        <w:pStyle w:val="a5"/>
      </w:pPr>
      <w:r w:rsidRPr="000A196E">
        <w:lastRenderedPageBreak/>
        <w:t xml:space="preserve">1. Б. </w:t>
      </w:r>
      <w:proofErr w:type="spellStart"/>
      <w:r w:rsidRPr="000A196E">
        <w:t>Заходер</w:t>
      </w:r>
      <w:proofErr w:type="spellEnd"/>
      <w:r w:rsidRPr="000A196E">
        <w:t>. «Товарищам детям», «Что красивей все</w:t>
      </w:r>
      <w:r w:rsidRPr="000A196E"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0A196E">
        <w:t>Токмакова</w:t>
      </w:r>
      <w:proofErr w:type="spellEnd"/>
      <w:r w:rsidRPr="000A196E">
        <w:t>. «</w:t>
      </w:r>
      <w:proofErr w:type="spellStart"/>
      <w:r w:rsidRPr="000A196E">
        <w:t>Плим</w:t>
      </w:r>
      <w:proofErr w:type="spellEnd"/>
      <w:r w:rsidRPr="000A196E">
        <w:t>», «В чудной стране» 5. Г. Остер. «Будем знакомы».</w:t>
      </w:r>
    </w:p>
    <w:p w:rsidR="007C5026" w:rsidRPr="000A196E" w:rsidRDefault="00273A0D" w:rsidP="007C50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зарубежных стран (12</w:t>
      </w:r>
      <w:r w:rsidR="007C5026" w:rsidRPr="000A196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7C5026" w:rsidRDefault="007C5026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96E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0A196E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0A196E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</w:t>
      </w:r>
      <w:r w:rsidRPr="000A19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196E">
        <w:rPr>
          <w:rFonts w:ascii="Times New Roman" w:hAnsi="Times New Roman" w:cs="Times New Roman"/>
          <w:sz w:val="24"/>
          <w:szCs w:val="24"/>
        </w:rPr>
        <w:t>. Андерсена («Принцесса на горо</w:t>
      </w:r>
      <w:r w:rsidRPr="000A196E">
        <w:rPr>
          <w:rFonts w:ascii="Times New Roman" w:hAnsi="Times New Roman" w:cs="Times New Roman"/>
          <w:sz w:val="24"/>
          <w:szCs w:val="24"/>
        </w:rPr>
        <w:softHyphen/>
        <w:t>шине»), Э. Хогарт («Мафии и паук»).</w:t>
      </w:r>
    </w:p>
    <w:p w:rsidR="008E3C67" w:rsidRPr="000A196E" w:rsidRDefault="008E3C67" w:rsidP="007C50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5A8E" w:rsidRPr="000A196E" w:rsidRDefault="007C5A8E" w:rsidP="007C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6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C5A8E" w:rsidRPr="000A196E" w:rsidRDefault="007C5A8E" w:rsidP="007C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6E">
        <w:rPr>
          <w:rFonts w:ascii="Times New Roman" w:hAnsi="Times New Roman" w:cs="Times New Roman"/>
          <w:b/>
          <w:sz w:val="24"/>
          <w:szCs w:val="24"/>
        </w:rPr>
        <w:t>литературное чтение   2 КЛАСС</w:t>
      </w:r>
    </w:p>
    <w:tbl>
      <w:tblPr>
        <w:tblStyle w:val="af7"/>
        <w:tblW w:w="9719" w:type="dxa"/>
        <w:jc w:val="center"/>
        <w:tblLook w:val="01E0"/>
      </w:tblPr>
      <w:tblGrid>
        <w:gridCol w:w="892"/>
        <w:gridCol w:w="2977"/>
        <w:gridCol w:w="992"/>
        <w:gridCol w:w="4858"/>
      </w:tblGrid>
      <w:tr w:rsidR="005E1C90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6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Default="0080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</w:t>
            </w:r>
            <w:r w:rsidR="00804E9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5E1C90" w:rsidRPr="000A196E" w:rsidRDefault="005E1C90" w:rsidP="005E1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C90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0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Default="003B5399" w:rsidP="00804E9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1C90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A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Вводная диагностическая работа</w:t>
            </w:r>
          </w:p>
          <w:p w:rsidR="00737AA5" w:rsidRPr="000A196E" w:rsidRDefault="00737AA5" w:rsidP="0080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Проверка техники чтения</w:t>
            </w:r>
          </w:p>
        </w:tc>
      </w:tr>
      <w:tr w:rsidR="005E1C90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</w:t>
            </w: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804E9A" w:rsidP="00804E9A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5E1C90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5E1C90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0A196E" w:rsidRDefault="00737AA5" w:rsidP="00804E9A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работа№1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737AA5" w:rsidRDefault="00737AA5" w:rsidP="003B5399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работа№2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F54AD4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Проект.Проверь себя. -тест.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Default="00121F67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</w:t>
            </w:r>
          </w:p>
          <w:p w:rsidR="00737AA5" w:rsidRPr="000A196E" w:rsidRDefault="00737AA5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работа№3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F54AD4" w:rsidP="00121F6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себя.</w:t>
            </w:r>
            <w:proofErr w:type="gramStart"/>
            <w:r w:rsidR="00121F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</w:t>
            </w:r>
            <w:r w:rsidR="00121F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121F67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себя. -тест</w:t>
            </w:r>
            <w:r w:rsidR="00737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работа№4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737AA5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техники чтения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121F67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Проверь себя.- 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37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737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онтрольная работа№5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E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Default="00F54AD4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Проверь себя. -тест. </w:t>
            </w:r>
            <w:r w:rsidR="00121F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</w:t>
            </w:r>
          </w:p>
          <w:p w:rsidR="00121F67" w:rsidRPr="000A196E" w:rsidRDefault="00121F67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Промежуточная аттестация. Проект.</w:t>
            </w:r>
          </w:p>
        </w:tc>
      </w:tr>
      <w:tr w:rsidR="00804E9A" w:rsidRPr="000A196E" w:rsidTr="005E1C9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55577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0A196E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0A196E" w:rsidRDefault="00804E9A" w:rsidP="003B53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C5A8E" w:rsidRPr="000A196E" w:rsidRDefault="007C5A8E" w:rsidP="007C5A8E">
      <w:pPr>
        <w:rPr>
          <w:rFonts w:ascii="Times New Roman" w:hAnsi="Times New Roman" w:cs="Times New Roman"/>
          <w:sz w:val="24"/>
          <w:szCs w:val="24"/>
        </w:rPr>
      </w:pPr>
    </w:p>
    <w:p w:rsidR="007C5A8E" w:rsidRPr="000A196E" w:rsidRDefault="007C5A8E" w:rsidP="007C5A8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3B4DEC" w:rsidRDefault="003B4DEC" w:rsidP="003B4DEC">
      <w:pPr>
        <w:shd w:val="clear" w:color="auto" w:fill="FFFFFF"/>
        <w:spacing w:after="0" w:line="270" w:lineRule="atLeast"/>
        <w:ind w:right="1245"/>
        <w:rPr>
          <w:rFonts w:ascii="Times New Roman" w:hAnsi="Times New Roman" w:cs="Times New Roman"/>
          <w:b/>
          <w:sz w:val="24"/>
          <w:szCs w:val="24"/>
        </w:rPr>
      </w:pPr>
    </w:p>
    <w:p w:rsidR="003B4DEC" w:rsidRDefault="003B4DEC" w:rsidP="003B4DEC">
      <w:pPr>
        <w:shd w:val="clear" w:color="auto" w:fill="FFFFFF"/>
        <w:spacing w:after="0" w:line="270" w:lineRule="atLeast"/>
        <w:ind w:right="1245"/>
        <w:rPr>
          <w:rFonts w:ascii="Times New Roman" w:hAnsi="Times New Roman" w:cs="Times New Roman"/>
          <w:b/>
          <w:sz w:val="24"/>
          <w:szCs w:val="24"/>
        </w:rPr>
      </w:pPr>
    </w:p>
    <w:p w:rsidR="003B4DEC" w:rsidRDefault="003B4DEC" w:rsidP="003B4DEC">
      <w:pPr>
        <w:shd w:val="clear" w:color="auto" w:fill="FFFFFF"/>
        <w:spacing w:after="0" w:line="270" w:lineRule="atLeast"/>
        <w:ind w:right="1245"/>
        <w:rPr>
          <w:rFonts w:ascii="Times New Roman" w:hAnsi="Times New Roman" w:cs="Times New Roman"/>
          <w:b/>
          <w:sz w:val="24"/>
          <w:szCs w:val="24"/>
        </w:rPr>
      </w:pPr>
    </w:p>
    <w:p w:rsidR="003B4DEC" w:rsidRDefault="003B4DEC" w:rsidP="003B4DEC">
      <w:pPr>
        <w:shd w:val="clear" w:color="auto" w:fill="FFFFFF"/>
        <w:spacing w:after="0" w:line="270" w:lineRule="atLeast"/>
        <w:ind w:right="1245"/>
        <w:rPr>
          <w:rFonts w:ascii="Times New Roman" w:hAnsi="Times New Roman" w:cs="Times New Roman"/>
          <w:b/>
          <w:sz w:val="24"/>
          <w:szCs w:val="24"/>
        </w:rPr>
      </w:pPr>
    </w:p>
    <w:p w:rsidR="005E1C90" w:rsidRDefault="005E1C90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0947" w:rsidRDefault="006A0947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0947" w:rsidRDefault="006A0947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399" w:rsidRDefault="003B5399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399" w:rsidRDefault="003B5399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399" w:rsidRDefault="003B5399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399" w:rsidRDefault="003B5399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5D5B" w:rsidRPr="00FD4FE3" w:rsidRDefault="00CA5D5B" w:rsidP="003B4DEC">
      <w:pPr>
        <w:shd w:val="clear" w:color="auto" w:fill="FFFFFF"/>
        <w:spacing w:after="0" w:line="270" w:lineRule="atLeast"/>
        <w:ind w:right="1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литературному чтению 2 класс</w:t>
      </w:r>
    </w:p>
    <w:p w:rsidR="00CA5D5B" w:rsidRPr="006A0947" w:rsidRDefault="00CA5D5B" w:rsidP="006A09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136 час. (4 часа внеделю)</w:t>
      </w:r>
    </w:p>
    <w:p w:rsidR="00CA5D5B" w:rsidRPr="00C03D9F" w:rsidRDefault="00CA5D5B" w:rsidP="00CA5D5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</w:p>
    <w:tbl>
      <w:tblPr>
        <w:tblW w:w="1751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864"/>
        <w:gridCol w:w="786"/>
        <w:gridCol w:w="3118"/>
        <w:gridCol w:w="6237"/>
        <w:gridCol w:w="1687"/>
        <w:gridCol w:w="323"/>
        <w:gridCol w:w="1246"/>
        <w:gridCol w:w="3256"/>
      </w:tblGrid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64EB6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A5D5B" w:rsidRPr="00C64EB6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64EB6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64EB6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Тема урока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64EB6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Характеристика деятельности учащихся</w:t>
            </w:r>
          </w:p>
        </w:tc>
      </w:tr>
      <w:tr w:rsidR="002C0C60" w:rsidRPr="00C03D9F" w:rsidTr="003B5399">
        <w:trPr>
          <w:gridAfter w:val="4"/>
          <w:wAfter w:w="6512" w:type="dxa"/>
          <w:trHeight w:val="6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64EB6" w:rsidRDefault="002C0C60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64EB6" w:rsidRDefault="002C0C60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64EB6" w:rsidRDefault="002C0C60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 по курсу литературного чтения.-1ч.</w:t>
            </w:r>
          </w:p>
        </w:tc>
      </w:tr>
      <w:tr w:rsidR="00CA5D5B" w:rsidRPr="00C03D9F" w:rsidTr="00555778">
        <w:trPr>
          <w:gridAfter w:val="4"/>
          <w:wAfter w:w="6512" w:type="dxa"/>
          <w:trHeight w:val="10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Ориентироваться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учебнике по литературному чтению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-соотносить иллюстрации с содержанием;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-пользоваться словарём в конце учебника.</w:t>
            </w:r>
          </w:p>
        </w:tc>
      </w:tr>
      <w:tr w:rsidR="003B4DEC" w:rsidRPr="00C03D9F" w:rsidTr="003B5399">
        <w:trPr>
          <w:gridAfter w:val="4"/>
          <w:wAfter w:w="6512" w:type="dxa"/>
          <w:trHeight w:val="4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DEC" w:rsidRPr="00C03D9F" w:rsidRDefault="003B4DEC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DEC" w:rsidRPr="00C03D9F" w:rsidRDefault="003B4DEC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DEC" w:rsidRPr="00FD4FE3" w:rsidRDefault="003B4DEC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 4ч</w:t>
            </w:r>
          </w:p>
        </w:tc>
      </w:tr>
      <w:tr w:rsidR="00CA5D5B" w:rsidRPr="00C03D9F" w:rsidTr="00555778">
        <w:trPr>
          <w:gridAfter w:val="4"/>
          <w:wAfter w:w="6512" w:type="dxa"/>
          <w:trHeight w:val="11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67B64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67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Игра «Крестики-нолики»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деятельности.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-прогнозировать содержание раздела;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-планировать работу с произведением на уроке;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-представлять выставку книг;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-находить нужную и интересную книгу по тематическому каталогу;</w:t>
            </w:r>
          </w:p>
          <w:p w:rsidR="00CA5D5B" w:rsidRPr="00FD4FE3" w:rsidRDefault="00CA5D5B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-работать в паре и группе над высказываниями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3821A0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382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Самое великое чудо на свете.</w:t>
            </w:r>
          </w:p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82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Находить нужную информацию о старинных книгах научиться ориентироваться в прочитанных произведениях, уметь объяснять пословицы по теме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82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 «О чём может рассказать школьная библиотека</w:t>
            </w: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 строить понятные для партнёра высказывания;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 учитывать разные мнения и стремиться к координации различных позиций в сотрудничестве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3821A0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382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Библиотеки</w:t>
            </w:r>
          </w:p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82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Получат представление о библиотеке, научатся рассказывать о своей домашней библиотеке.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сравнивать книги старинные и современные.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2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творчество-15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50761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Формировать умение различать малые фольклорные жанры Учащиеся научатся прогнозировать содержание раздела, отличать произведения УНТ от других произведений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50761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Русские народные песни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понимать образ деревьев в народных песнях 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читать вслух с постепенным переходом на чтение про себя;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-читать с выражением, опираясь на ритм произведения</w:t>
            </w:r>
          </w:p>
        </w:tc>
      </w:tr>
      <w:tr w:rsidR="00CA5D5B" w:rsidRPr="00C03D9F" w:rsidTr="0055577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50761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потешки</w:t>
            </w:r>
            <w:proofErr w:type="spellEnd"/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прибаутки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потешках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и прибаутках, сходных по теме. Способность к самооценке на основе критерия успешности учебной деятельности.</w:t>
            </w:r>
          </w:p>
        </w:tc>
        <w:tc>
          <w:tcPr>
            <w:tcW w:w="3256" w:type="dxa"/>
            <w:gridSpan w:val="3"/>
          </w:tcPr>
          <w:p w:rsidR="00CA5D5B" w:rsidRPr="00B50761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CA5D5B" w:rsidRPr="00AA75D9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A75D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50761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различать малые жанры устного народного творчества; находить созвучные окончания в тексте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-осуществлять анализ объектов с выделением существенных и несущественных признаков;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-учитывать разные мнения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B50761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507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Народные сказки. </w:t>
            </w:r>
            <w:proofErr w:type="spellStart"/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Ю.Мориц</w:t>
            </w:r>
            <w:proofErr w:type="spellEnd"/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различать малые жанры устного народного творчества; находить созвучные окончания в тексте;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«Лиса и тетерев»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«Лиса и журавль»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«Каша из топора»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«Гуси-лебеди»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Сказка «Гуси-лебеди»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Уметь делить текст на части, выявлять основную мысль каждой части.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А.А.Шибаев «Вспомни сказку»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6A09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«Проверь себя!» Обобщающий урок по теме «Устное народное творчество»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Обобщить знания по разделу. Самостоятельно оценивать свои достижения Способность к самооценке на основе критерия успешности учебной деятельности.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Люблю природу русскую. Осень-8 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«Осенние листья</w:t>
            </w:r>
            <w:proofErr w:type="gramStart"/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»-</w:t>
            </w:r>
            <w:proofErr w:type="gramEnd"/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для поэтов.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описывать поэтический образ осени в стихах, анализировать поэтическое изображение осени в стихах; определять тему и главную мысль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М.Пришвин «Осеннее </w:t>
            </w: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утро», И.Бунин «Сегодня так светло кругом…»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Учащиеся научатся читать стихотворение, передавая с помощью интонации настроение поэта; различать </w:t>
            </w: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по разделу «Люблю природу русскую. Осень»</w:t>
            </w:r>
          </w:p>
          <w:p w:rsidR="00CA5D5B" w:rsidRPr="002D696E" w:rsidRDefault="003B5399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</w:t>
            </w:r>
            <w:r w:rsidR="00CA5D5B"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Русские писатели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-14ч.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 А.С.Пушкин «У Лукоморья дуб зелёный…» Сказочные чудеса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раздела. Уметь понимать содержание стихов, переводить зрительную информацию в словесную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А.С.Пушкина «Вот север, тучи нагоняя…», «Зима! Крестьянин торжествуя…»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составить план сказки.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А.Пушкин «Сказка о рыбаке и рыбке». Сравнение литературной и народной сказок.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Определять  в тексте красочные яркие определения (эпитеты) Характеристика героев по плану Сравнение литературной и народной сказок.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2D696E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D6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А.Пушкин «Сказка о рыбаке и рыбке».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Составлять устно текст – описание героя и текст – рассуждение (при сравнении героев) по сказке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арисовать обложку для книги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Из истории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Рукописных книг на Руси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И.А.Крылов «Лебедь, Щука и Рак».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«И.Крылов «Стрекоза и Муравей».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Соотносить пословицы и смысл прозаического текста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Л.Н.Толстой. «Старый дед и внучек». Герой басенного текста. Соотнесение смысла басни с пословицей.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Уметь определять тему и смысл произведения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воспринимать на слух художественные произведения; соотносить смысл пословицы и прозаического произведения; пересказывать  текст подробно, выборочно; характеризовать героев рассказа на основе анализа  их поступков, авторского отношения к ним.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Л.Н.Толстой «Филиппок». Герои произведения. Составление плана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Учить составлять план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рассказаНаучатся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воспринимать на слух художественные произведения; соотносить смысл пословицы и прозаического произведения; пересказывать  текст подробно, выборочно; характеризовать героев рассказа на основе анализа  их поступков, авторского отношения к ним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Л.Н.Толстой «</w:t>
            </w:r>
            <w:proofErr w:type="spellStart"/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Филипок</w:t>
            </w:r>
            <w:proofErr w:type="spellEnd"/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». Подробный пересказ по плану.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Пересказывать текст подробно и выборочно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6A0947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Л.Н.Толстой «Котёнок». </w:t>
            </w:r>
            <w:r w:rsidRPr="006A0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Герои произведения.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-Принимать и сохранять учебную задачу; адекватно воспринимать оценку учителя;  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-учиться основам смыслового чтения художественных и познавательных текстов; выделять существенную информацию; устанавливать причинно-следственные связи;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-строить понятные для партнёра высказывания; формулировать собственное мнение и позицию.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Л.Н.Толстой «Котёнок». Характеристика героев произведения.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-Принимать и сохранять учебную задачу; адекватно воспринимать оценку учителя; оценивать правильность выполнения действия;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-актуализировать свои знания для проведения простейших доказательств;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-строить понятные для партнёра высказывания; учитывать разные мнения.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по разделу «Русские писатели». Проверим себя и оценим свои достижения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оценивать свои достижения; различать литературные жанры.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 братьях наших меньших-12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БЗаходер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сравнивать художественные и научно-познавательные тексты, сказки и рассказы о животных; пересказывать текст. Оценка жизненных ситуаций и поступков героев произведения с точки зрения общечеловеческих норм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Е.Чарушин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Е.Чарушин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«Страшный рассказ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выразительно читать текст Освоение личностного смысла учения; ориентация в нравственном содержании.</w:t>
            </w:r>
          </w:p>
        </w:tc>
      </w:tr>
      <w:tr w:rsidR="00CA5D5B" w:rsidRPr="00C03D9F" w:rsidTr="0055577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 Житков «Храбрый утёнок»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выражать своё собственное отношение к героям, давать нравственную оценку поступкам-; строить логическую цепочку рассуждений, доказательств;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-участвовать в диалоге</w:t>
            </w:r>
          </w:p>
        </w:tc>
        <w:tc>
          <w:tcPr>
            <w:tcW w:w="3256" w:type="dxa"/>
            <w:gridSpan w:val="3"/>
          </w:tcPr>
          <w:p w:rsidR="00CA5D5B" w:rsidRPr="009A5684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</w:tcPr>
          <w:p w:rsidR="00CA5D5B" w:rsidRPr="00AA75D9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5D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Бианки «Музыкант»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В.Бианки «Сова»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по разделу «О братьях наших меньших»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Из детских журналов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-9ч.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AA75D9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прогнозировать содержание раздела, придумывать вопросы по содержанию.участвовать в диалоге; слушать и понимать других, высказывать свою точку зрения.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Д.Хармс «Игра»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Д.Хармс «Вы знаете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?....</w:t>
            </w:r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находить интересные и нужные статьи в журнале, создавать свой журнал и устно его описывать.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Д.Хармс 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Маршак «Веселые чижи»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подбирать заголовок в соответствии с содержанием, планировать работу на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уроке.Уметь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при чтении средства выразительности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Д.Хармс «Что это было?»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иллюстрировать журнал, писать свои рассказы и стихи для журнала. Ориентация на понимание причин успеха; способность к самооценке на основе критерия успешности учебной деятельности Конкурс чтецов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Гернет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планировать работу на уроке, придумывать свои вопросы по содержанию.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Ю.Владимиров «Чудаки»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планировать работу на уроке, придумывать свои вопросы по содержанию.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по разделу «Из детских журналов»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 №2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Люблю природу русскую. Зима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-9ч.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3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Люблю природу русскую. </w:t>
            </w:r>
          </w:p>
          <w:p w:rsidR="00CA5D5B" w:rsidRPr="00C3309C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C33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о первом снеге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Ф.И.Тютчев «Чародейкою Зимою…»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различать стихотворный и прозаический текст; находить авторские сравнения и подбирать свои.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С.А.Есенин «Поёт зима, аукает…», «Берёза»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С.В.Михалков «Новогодняя быль»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А.Л.Барто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«Дело было в январе…», С.Д.Дрожжин «Улицей гуляет…»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Разноцветные страницы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Обобщающий урок по теме «Люблю природу русскую! Зима».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Писатели – детям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17ч.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Знакомство с названием раздела.  Писатели о </w:t>
            </w: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детях, о природе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Прогнозировать содержание раздела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образное и ассоциативное мышление, память, </w:t>
            </w: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внимание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особенности юмористического произведения; характеризовать и сравнивать героев, использовать слова-антонимы для их характеристики.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К.И.Чуковский «Радость»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передавать с помощью интонации настроение поэта; объяснять интересные выражения в лирическом тексте.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К.И.Чуковский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Федорино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горе»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Определять смысл произведения Чтение по ролям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К.И.Чуковский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Федорино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горе»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смысл произведения, составлять план, давать характеристики героям, выражать свой мнение в адрес героев; читать по ролям.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С.Я.Маршак «Кот и лодыри»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передавать с помощью интонации настроение поэта; соотносить смысл пословицы с содержанием стихотворения.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С.В.Михалков «Мой секрет», «Сила воли»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С.В.Михалков «Мой щенок»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А.Л.Барто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«Верёвочка»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А.Л.Барто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анализировать заголовки стихотворений, подбирать свои заголовки. Освоение личностного смысла учения, желания учиться; ценить и принимать базовые ценности: «добро», «терпение»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А.Л.Барто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Освоение личностного смысла учения, желания учиться; ориентация в нравственном содержании и смысле поступков героев. Научатся анализировать заголовок стихотворения, определять тему и главную мысль стихотворения, давать характеристику герою.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Н.Н.Носов «Затейники»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Развивать навык выразительного чтения, чтения по ролям». Герои юмористического рассказа.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 Н. Носов «Живая шляпа». Подробный пересказ на основе картинного плана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Пересказывать текст подробно на основе картинного плана, высказывать своё мнение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 Н. Носов «На горке».  Составление плана текста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пересказывать от имени героя, развивать логику, память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 Н. Носов «На горке». Авторское отношение к героям рассказа.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Читать текст в паре, организовывать взаимоконтроль, оценивать своё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итать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пересказывать от имени героя, развивать логику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«Проверим  себя!» Обобщающий урок по теме «Писатели детям»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достижений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Помочь детям повторить пройденный материал. Оценивать свой ответ в соответствии с образцом. Научатся обобщать прочитанные произведения по заданным параметрам; правильно называть книг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автор, название); ориентироваться в книге по обложке и содержанию.</w:t>
            </w:r>
          </w:p>
        </w:tc>
      </w:tr>
      <w:tr w:rsidR="002C0C60" w:rsidRPr="00C03D9F" w:rsidTr="00346CCA">
        <w:trPr>
          <w:gridAfter w:val="4"/>
          <w:wAfter w:w="6512" w:type="dxa"/>
          <w:trHeight w:val="6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-10ч.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чувство товарищества, учить передавать </w:t>
            </w: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настроение с помощью интонации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о дружбе и обидах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 Булгаков. «Анна, не грусти!» Смысл названия рассказа.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правильно и бегло читать текст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анализировать заголовок произведения; определять идею произведения; иллюстрировать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Ю.Ермолаев. «Два пирожных». Соотнесение названия рассказа с пословицей.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Воспитывать положительные качества личности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делить текст на части, находить главную мысль Основная мысль рассказа.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В.Осеева «Волшебное слово» Составление плана рассказа.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Объяснять нравственный смысл рассказа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определять идею произведения; прогнозировать жанр произведения; правильно называть элементы книги и их назначение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 Осеева. «Хорошее» Поступки героев.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прогнозировать текс, подбирать заголовки к частям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аучатся использовать силу голоса при чтении; пересказывать текст; читать по ролям; делить на смысловые части; составлять простой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305472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</w:t>
            </w:r>
            <w:r w:rsidR="00CA5D5B"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Осеева «Почему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?»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использовать силу голоса при чтении; пересказывать текст; читать по ролям; делить на смысловые части; составлять простой план.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 Осеева «Почему?» Выразительное чтение по ролям.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анализировать и делать выводы, задавать вопросы к тексту Способность к самооценке; ориентация в нравственном содержании и смысле поступков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305472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№4</w:t>
            </w:r>
            <w:r w:rsidR="00CA5D5B"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Обобщение темы «Я и мои друзья»  Оценка достижений.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Проверять себя, сверяя свой ответ с текстом, и самостоятельно оценивать свои достижения.</w:t>
            </w:r>
          </w:p>
        </w:tc>
      </w:tr>
      <w:tr w:rsidR="002C0C60" w:rsidRPr="00C03D9F" w:rsidTr="003B5399">
        <w:trPr>
          <w:gridAfter w:val="4"/>
          <w:wAfter w:w="6512" w:type="dxa"/>
          <w:trHeight w:val="4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Люблю  природу  русскую. Весна.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-9ч</w:t>
            </w:r>
          </w:p>
        </w:tc>
      </w:tr>
      <w:tr w:rsidR="00CA5D5B" w:rsidRPr="00C03D9F" w:rsidTr="00555778">
        <w:trPr>
          <w:gridAfter w:val="4"/>
          <w:wAfter w:w="6512" w:type="dxa"/>
          <w:trHeight w:val="10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 Знакомство с названием раздела.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Учить понимать чувства и настроение стихотворений  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Ф.И.Тютчева о весне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тему и главную мысль произведения; озаглавливать тексты; ставить вопросы к прочитанному; выделять главное и второстепенное.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А.Н.Плещеева о весне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А.А.Блок «На лугу», С.Я.Маршак «Снег теперь уже не тот…»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</w:tr>
      <w:tr w:rsidR="00CA5D5B" w:rsidRPr="00C03D9F" w:rsidTr="00555778">
        <w:trPr>
          <w:gridAfter w:val="2"/>
          <w:wAfter w:w="450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И.А.Бунин «Матери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находить авторские сравнения и подбирать свои; выделять в тексте главное и второстепенное</w:t>
            </w:r>
          </w:p>
        </w:tc>
        <w:tc>
          <w:tcPr>
            <w:tcW w:w="2010" w:type="dxa"/>
            <w:gridSpan w:val="2"/>
          </w:tcPr>
          <w:p w:rsidR="00CA5D5B" w:rsidRPr="00AA75D9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А.Н.Плещеев «В бурю»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тему и главную мысль произведения; выделять в тексте главное и второстепенное.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Е.А.Благинина «Посидим в тишине»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Э.Э.Мошковская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читать по ролям; делить текст на смысловые части; выделять в тексте главное и второстепенное.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«Проверь себя!» </w:t>
            </w: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Обобщение по теме «Люблю природу русскую. Весна». Оценка достижений.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Оценивать свой ответ. Планировать возможные варианты </w:t>
            </w:r>
            <w:r w:rsidRPr="00FD4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исправления допущенных ошибок, оценивать свои достижения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 в шутку и всерьёз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-14ч.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109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раздела. Совершенствовать навык выразительного чтения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в шутку и всерьёз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Б.В.Заходер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Винни-Пуха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Б.В.Заходер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Винни-Пуха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Э.Н.Успенский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Чебурашка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Э.Н.Успенский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Чебурашка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 Э.Н.Успенского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Г. Остер. «Будем знакомы».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Развивать творческие способности, используя чтение по ролям</w:t>
            </w:r>
          </w:p>
        </w:tc>
      </w:tr>
      <w:tr w:rsidR="00CA5D5B" w:rsidRPr="00C03D9F" w:rsidTr="00555778">
        <w:trPr>
          <w:gridAfter w:val="4"/>
          <w:wAfter w:w="6512" w:type="dxa"/>
          <w:trHeight w:val="8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119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 Остер. «Будем знакомы».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оспитывать честность, правдивость</w:t>
            </w:r>
          </w:p>
        </w:tc>
      </w:tr>
      <w:tr w:rsidR="00CA5D5B" w:rsidRPr="00C03D9F" w:rsidTr="00555778">
        <w:trPr>
          <w:gridAfter w:val="4"/>
          <w:wAfter w:w="6512" w:type="dxa"/>
          <w:trHeight w:val="8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В.Драгунский «Тайное становится явным». Особое отношение к героям юмористических рассказов.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Пересказ текста на основе вопросов Особое отношение к героям юмористических рассказов</w:t>
            </w:r>
          </w:p>
        </w:tc>
      </w:tr>
      <w:tr w:rsidR="00CA5D5B" w:rsidRPr="00C03D9F" w:rsidTr="00555778">
        <w:trPr>
          <w:gridAfter w:val="4"/>
          <w:wAfter w:w="6512" w:type="dxa"/>
          <w:trHeight w:val="10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В.Ю.Драгунский «Тайное становится явным»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читать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орфоэпически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, по ролям; определять тему, характер и главную мысль произведения; пересказывать текст.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Оценивать свой ответ. Проверять себя, сверяя свой ответ с текстом, и самостоятельно оценивать свои достижения. Ориентация на понимание причин успеха в учебной деятельности; способность к самооценке на основе критерия успешности</w:t>
            </w:r>
          </w:p>
        </w:tc>
      </w:tr>
      <w:tr w:rsidR="002C0C60" w:rsidRPr="00C03D9F" w:rsidTr="003B5399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C03D9F" w:rsidRDefault="002C0C60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60" w:rsidRPr="00FD4FE3" w:rsidRDefault="002C0C60" w:rsidP="0093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Литература зарубежных стран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раздела. Познакомить с детским фольклором зарубежных стран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анализировать заголовок произведения; определять тему и главную мысль.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Французская и немецкая народные песенки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Ш. Перро «Кот в сапогах». Герои зарубежных сказок.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Учить читать по ролям. Определять героев произведения. Объяснять значение незнакомых слов. Осознание значимости чтения для своего дальнейшего развития;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Ш. Перро «Кот в сапогах». Сравнение героев зарубежных и русских сказок.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Сравнивать героев зарубежных сказок с героями русских сказок, находить общее и различие.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129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Э.Хогарт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Мафин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паук»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понимать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Э.Хогарт «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Мафин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паук»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Сравнение героев зарубежных и русских сказок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Сравнивать героев зарубежных сказок с героями русских сказок, находить общее и различие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по разделу «Литература зарубежных стран»</w:t>
            </w:r>
          </w:p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сравнивать персонажей разных произведений; ориентироваться в тексте изученных произведений;   Осознание значимости чтения для своего дальнейшего развития;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133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выступать с сообщениями перед знакомой аудиторией</w:t>
            </w:r>
            <w:proofErr w:type="gramStart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proofErr w:type="gramEnd"/>
            <w:r w:rsidRPr="00FD4FE3">
              <w:rPr>
                <w:rFonts w:ascii="Times New Roman" w:eastAsia="Times New Roman" w:hAnsi="Times New Roman" w:cs="Times New Roman"/>
                <w:color w:val="000000"/>
              </w:rPr>
              <w:t>частвовать в проектной деятельности. Создавать свои собственные проекты.</w:t>
            </w:r>
          </w:p>
        </w:tc>
      </w:tr>
      <w:tr w:rsidR="00CA5D5B" w:rsidRPr="00C03D9F" w:rsidTr="00555778">
        <w:trPr>
          <w:gridAfter w:val="3"/>
          <w:wAfter w:w="482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D9F">
              <w:rPr>
                <w:rFonts w:ascii="Times New Roman" w:eastAsia="Times New Roman" w:hAnsi="Times New Roman" w:cs="Times New Roman"/>
                <w:color w:val="000000"/>
                <w:sz w:val="28"/>
              </w:rPr>
              <w:t>134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диагностическая работа</w:t>
            </w:r>
          </w:p>
          <w:p w:rsidR="00A53B23" w:rsidRPr="00FD4FE3" w:rsidRDefault="00A53B23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Научатся планировать свои действия, контролировать себя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CA5D5B" w:rsidRPr="00FD4FE3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-контролировать свои действия; формулировать собственное мнение и</w:t>
            </w:r>
          </w:p>
        </w:tc>
        <w:tc>
          <w:tcPr>
            <w:tcW w:w="1687" w:type="dxa"/>
          </w:tcPr>
          <w:p w:rsidR="00CA5D5B" w:rsidRPr="002D696E" w:rsidRDefault="00CA5D5B" w:rsidP="000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</w:rPr>
              <w:t>Планировать возможные варианты исправления допущенных ошибок. Проверять себя, сверяя свой ответ с текстом, и самостоятельно оценивать свои достижения.</w:t>
            </w:r>
          </w:p>
        </w:tc>
      </w:tr>
      <w:tr w:rsidR="00CA5D5B" w:rsidRPr="00C03D9F" w:rsidTr="00555778">
        <w:trPr>
          <w:gridAfter w:val="4"/>
          <w:wAfter w:w="6512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FD4FE3" w:rsidRDefault="00CA5D5B" w:rsidP="000F2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Задание на лето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D5B" w:rsidRPr="00C03D9F" w:rsidRDefault="00CA5D5B" w:rsidP="000F2D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A0947" w:rsidRPr="006A0947" w:rsidRDefault="006A0947" w:rsidP="0075433C">
      <w:pPr>
        <w:jc w:val="center"/>
        <w:rPr>
          <w:rFonts w:ascii="Times New Roman" w:hAnsi="Times New Roman" w:cs="Times New Roman"/>
          <w:b/>
        </w:rPr>
      </w:pPr>
      <w:r w:rsidRPr="006A0947">
        <w:rPr>
          <w:rFonts w:ascii="Times New Roman" w:hAnsi="Times New Roman" w:cs="Times New Roman"/>
          <w:b/>
        </w:rPr>
        <w:t>Пояснительная записка к корректировке тематического планирования</w:t>
      </w:r>
    </w:p>
    <w:tbl>
      <w:tblPr>
        <w:tblStyle w:val="af7"/>
        <w:tblW w:w="0" w:type="auto"/>
        <w:tblLook w:val="04A0"/>
      </w:tblPr>
      <w:tblGrid>
        <w:gridCol w:w="789"/>
        <w:gridCol w:w="1497"/>
        <w:gridCol w:w="4075"/>
        <w:gridCol w:w="4173"/>
      </w:tblGrid>
      <w:tr w:rsidR="006A0947" w:rsidRPr="006A0947" w:rsidTr="003B539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Причина корректировки</w:t>
            </w:r>
          </w:p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(дата, приказ)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Способы  корректировки</w:t>
            </w:r>
          </w:p>
        </w:tc>
      </w:tr>
      <w:tr w:rsidR="006A0947" w:rsidRPr="006A0947" w:rsidTr="0075433C">
        <w:trPr>
          <w:trHeight w:val="613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Приказ №___от ___________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6A0947" w:rsidRPr="006A0947" w:rsidTr="0075433C">
        <w:trPr>
          <w:trHeight w:val="412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6A0947" w:rsidRPr="006A0947" w:rsidTr="003B539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A0947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6A0947" w:rsidRPr="006A0947" w:rsidTr="003B539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947" w:rsidRPr="006A0947" w:rsidRDefault="006A0947" w:rsidP="003B53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6A0947" w:rsidRPr="006A0947" w:rsidRDefault="006A0947" w:rsidP="006A0947">
      <w:pPr>
        <w:rPr>
          <w:rFonts w:ascii="Times New Roman" w:hAnsi="Times New Roman" w:cs="Times New Roman"/>
          <w:b/>
        </w:rPr>
      </w:pPr>
      <w:r w:rsidRPr="006A0947">
        <w:rPr>
          <w:rFonts w:ascii="Times New Roman" w:hAnsi="Times New Roman" w:cs="Times New Roman"/>
          <w:b/>
        </w:rPr>
        <w:lastRenderedPageBreak/>
        <w:t>Учитель: ________________ /                     /</w:t>
      </w:r>
    </w:p>
    <w:p w:rsidR="006A0947" w:rsidRPr="006A0947" w:rsidRDefault="006A0947" w:rsidP="006A0947">
      <w:pPr>
        <w:tabs>
          <w:tab w:val="left" w:pos="3049"/>
        </w:tabs>
        <w:spacing w:line="360" w:lineRule="auto"/>
        <w:rPr>
          <w:rFonts w:ascii="Times New Roman" w:hAnsi="Times New Roman" w:cs="Times New Roman"/>
        </w:rPr>
      </w:pPr>
      <w:r w:rsidRPr="006A0947">
        <w:rPr>
          <w:rFonts w:ascii="Times New Roman" w:hAnsi="Times New Roman" w:cs="Times New Roman"/>
          <w:b/>
        </w:rPr>
        <w:tab/>
      </w:r>
    </w:p>
    <w:p w:rsidR="00CA5D5B" w:rsidRPr="006A0947" w:rsidRDefault="00CA5D5B" w:rsidP="00CA5D5B">
      <w:pPr>
        <w:ind w:firstLine="709"/>
        <w:rPr>
          <w:rFonts w:ascii="Times New Roman" w:hAnsi="Times New Roman" w:cs="Times New Roman"/>
        </w:rPr>
      </w:pPr>
    </w:p>
    <w:p w:rsidR="00CA5D5B" w:rsidRPr="006A0947" w:rsidRDefault="00CA5D5B" w:rsidP="00CA5D5B">
      <w:pPr>
        <w:rPr>
          <w:rFonts w:ascii="Times New Roman" w:hAnsi="Times New Roman" w:cs="Times New Roman"/>
        </w:rPr>
      </w:pPr>
    </w:p>
    <w:p w:rsidR="00CA5D5B" w:rsidRPr="006A0947" w:rsidRDefault="00CA5D5B" w:rsidP="00CA5D5B">
      <w:pPr>
        <w:rPr>
          <w:rFonts w:ascii="Times New Roman" w:hAnsi="Times New Roman" w:cs="Times New Roman"/>
        </w:rPr>
      </w:pPr>
    </w:p>
    <w:p w:rsidR="00CA5D5B" w:rsidRPr="006A0947" w:rsidRDefault="00CA5D5B" w:rsidP="00CA5D5B">
      <w:pPr>
        <w:rPr>
          <w:rFonts w:ascii="Times New Roman" w:hAnsi="Times New Roman" w:cs="Times New Roman"/>
          <w:b/>
          <w:smallCaps/>
        </w:rPr>
      </w:pPr>
    </w:p>
    <w:p w:rsidR="00CA5D5B" w:rsidRPr="006A0947" w:rsidRDefault="00CA5D5B" w:rsidP="00CA5D5B">
      <w:pPr>
        <w:rPr>
          <w:rFonts w:ascii="Times New Roman" w:hAnsi="Times New Roman" w:cs="Times New Roman"/>
          <w:b/>
          <w:smallCaps/>
        </w:rPr>
      </w:pPr>
    </w:p>
    <w:p w:rsidR="00CA5D5B" w:rsidRPr="006A0947" w:rsidRDefault="00CA5D5B" w:rsidP="00CA5D5B">
      <w:pPr>
        <w:jc w:val="center"/>
        <w:rPr>
          <w:rFonts w:ascii="Times New Roman" w:hAnsi="Times New Roman" w:cs="Times New Roman"/>
          <w:b/>
          <w:smallCaps/>
        </w:rPr>
      </w:pPr>
    </w:p>
    <w:p w:rsidR="00AE4214" w:rsidRPr="00740969" w:rsidRDefault="00AE4214" w:rsidP="00AE4214">
      <w:pPr>
        <w:rPr>
          <w:rFonts w:ascii="Times New Roman" w:hAnsi="Times New Roman" w:cs="Times New Roman"/>
          <w:b/>
          <w:sz w:val="24"/>
          <w:szCs w:val="24"/>
        </w:rPr>
        <w:sectPr w:rsidR="00AE4214" w:rsidRPr="00740969" w:rsidSect="008E3C67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pgNumType w:start="13"/>
          <w:cols w:space="708"/>
          <w:docGrid w:linePitch="360"/>
        </w:sectPr>
      </w:pPr>
    </w:p>
    <w:p w:rsidR="00AE4214" w:rsidRPr="00740969" w:rsidRDefault="00AE4214" w:rsidP="00AE42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E4214" w:rsidRPr="00740969" w:rsidRDefault="00AE4214" w:rsidP="00AE4214">
      <w:pPr>
        <w:tabs>
          <w:tab w:val="left" w:pos="33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214" w:rsidRPr="003552A3" w:rsidRDefault="00AE4214" w:rsidP="00AE4214">
      <w:pPr>
        <w:tabs>
          <w:tab w:val="left" w:pos="33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2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4214" w:rsidRPr="003552A3" w:rsidRDefault="00AE4214" w:rsidP="00AE4214">
      <w:pPr>
        <w:rPr>
          <w:rFonts w:ascii="Times New Roman" w:hAnsi="Times New Roman" w:cs="Times New Roman"/>
          <w:sz w:val="24"/>
          <w:szCs w:val="24"/>
        </w:rPr>
      </w:pPr>
    </w:p>
    <w:p w:rsidR="00AE4214" w:rsidRDefault="00AE4214" w:rsidP="00AE421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E4214" w:rsidSect="000F2D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E8" w:rsidRDefault="009B70E8">
      <w:pPr>
        <w:spacing w:after="0" w:line="240" w:lineRule="auto"/>
      </w:pPr>
      <w:r>
        <w:separator/>
      </w:r>
    </w:p>
  </w:endnote>
  <w:endnote w:type="continuationSeparator" w:id="0">
    <w:p w:rsidR="009B70E8" w:rsidRDefault="009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CA" w:rsidRDefault="0007249A" w:rsidP="000F2DE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C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CCA" w:rsidRDefault="00346C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CA" w:rsidRDefault="00346CCA" w:rsidP="00D826D1">
    <w:pPr>
      <w:pStyle w:val="aa"/>
    </w:pPr>
  </w:p>
  <w:p w:rsidR="00346CCA" w:rsidRDefault="00346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E8" w:rsidRDefault="009B70E8">
      <w:pPr>
        <w:spacing w:after="0" w:line="240" w:lineRule="auto"/>
      </w:pPr>
      <w:r>
        <w:separator/>
      </w:r>
    </w:p>
  </w:footnote>
  <w:footnote w:type="continuationSeparator" w:id="0">
    <w:p w:rsidR="009B70E8" w:rsidRDefault="009B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44"/>
    <w:multiLevelType w:val="hybridMultilevel"/>
    <w:tmpl w:val="6E9A930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A0405"/>
    <w:multiLevelType w:val="hybridMultilevel"/>
    <w:tmpl w:val="CB1CAAE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A319B"/>
    <w:multiLevelType w:val="hybridMultilevel"/>
    <w:tmpl w:val="98A09CCA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40B40"/>
    <w:multiLevelType w:val="hybridMultilevel"/>
    <w:tmpl w:val="96AE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C5B90"/>
    <w:multiLevelType w:val="hybridMultilevel"/>
    <w:tmpl w:val="B7D62DC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C45360"/>
    <w:multiLevelType w:val="hybridMultilevel"/>
    <w:tmpl w:val="B08EAF88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B4132"/>
    <w:multiLevelType w:val="hybridMultilevel"/>
    <w:tmpl w:val="9610706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76242"/>
    <w:multiLevelType w:val="hybridMultilevel"/>
    <w:tmpl w:val="8C02C47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95817"/>
    <w:multiLevelType w:val="hybridMultilevel"/>
    <w:tmpl w:val="4ACE3ACE"/>
    <w:lvl w:ilvl="0" w:tplc="D9BEC9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85471D"/>
    <w:multiLevelType w:val="hybridMultilevel"/>
    <w:tmpl w:val="4AFC37D6"/>
    <w:lvl w:ilvl="0" w:tplc="587862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90B61"/>
    <w:multiLevelType w:val="hybridMultilevel"/>
    <w:tmpl w:val="7EA04D8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27AA0"/>
    <w:multiLevelType w:val="hybridMultilevel"/>
    <w:tmpl w:val="3BA47AB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E152C"/>
    <w:multiLevelType w:val="hybridMultilevel"/>
    <w:tmpl w:val="CBEEEE1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14D45"/>
    <w:multiLevelType w:val="hybridMultilevel"/>
    <w:tmpl w:val="24426EE2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D58A5"/>
    <w:multiLevelType w:val="hybridMultilevel"/>
    <w:tmpl w:val="E71A8BD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DB0E60"/>
    <w:multiLevelType w:val="hybridMultilevel"/>
    <w:tmpl w:val="08BC7182"/>
    <w:lvl w:ilvl="0" w:tplc="FE20AEEA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5443D14"/>
    <w:multiLevelType w:val="hybridMultilevel"/>
    <w:tmpl w:val="B154917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674763"/>
    <w:multiLevelType w:val="hybridMultilevel"/>
    <w:tmpl w:val="C6CC2278"/>
    <w:lvl w:ilvl="0" w:tplc="0419000F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C168F7"/>
    <w:multiLevelType w:val="hybridMultilevel"/>
    <w:tmpl w:val="5E0EA5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50ED9"/>
    <w:multiLevelType w:val="hybridMultilevel"/>
    <w:tmpl w:val="ADF0731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5E45E6"/>
    <w:multiLevelType w:val="hybridMultilevel"/>
    <w:tmpl w:val="7EC009D2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4C6CCC"/>
    <w:multiLevelType w:val="hybridMultilevel"/>
    <w:tmpl w:val="4594D50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416DD"/>
    <w:multiLevelType w:val="hybridMultilevel"/>
    <w:tmpl w:val="93B88686"/>
    <w:lvl w:ilvl="0" w:tplc="D9BEC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4"/>
  </w:num>
  <w:num w:numId="5">
    <w:abstractNumId w:val="24"/>
  </w:num>
  <w:num w:numId="6">
    <w:abstractNumId w:val="20"/>
  </w:num>
  <w:num w:numId="7">
    <w:abstractNumId w:val="14"/>
  </w:num>
  <w:num w:numId="8">
    <w:abstractNumId w:val="38"/>
  </w:num>
  <w:num w:numId="9">
    <w:abstractNumId w:val="23"/>
  </w:num>
  <w:num w:numId="10">
    <w:abstractNumId w:val="9"/>
  </w:num>
  <w:num w:numId="11">
    <w:abstractNumId w:val="34"/>
  </w:num>
  <w:num w:numId="12">
    <w:abstractNumId w:val="1"/>
  </w:num>
  <w:num w:numId="13">
    <w:abstractNumId w:val="27"/>
  </w:num>
  <w:num w:numId="14">
    <w:abstractNumId w:val="12"/>
  </w:num>
  <w:num w:numId="15">
    <w:abstractNumId w:val="13"/>
  </w:num>
  <w:num w:numId="16">
    <w:abstractNumId w:val="26"/>
  </w:num>
  <w:num w:numId="17">
    <w:abstractNumId w:val="33"/>
  </w:num>
  <w:num w:numId="18">
    <w:abstractNumId w:val="29"/>
  </w:num>
  <w:num w:numId="19">
    <w:abstractNumId w:val="7"/>
  </w:num>
  <w:num w:numId="20">
    <w:abstractNumId w:val="0"/>
  </w:num>
  <w:num w:numId="21">
    <w:abstractNumId w:val="10"/>
  </w:num>
  <w:num w:numId="22">
    <w:abstractNumId w:val="21"/>
  </w:num>
  <w:num w:numId="23">
    <w:abstractNumId w:val="28"/>
  </w:num>
  <w:num w:numId="24">
    <w:abstractNumId w:val="32"/>
  </w:num>
  <w:num w:numId="25">
    <w:abstractNumId w:val="25"/>
  </w:num>
  <w:num w:numId="26">
    <w:abstractNumId w:val="16"/>
  </w:num>
  <w:num w:numId="27">
    <w:abstractNumId w:val="3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1"/>
  </w:num>
  <w:num w:numId="31">
    <w:abstractNumId w:val="5"/>
  </w:num>
  <w:num w:numId="32">
    <w:abstractNumId w:val="8"/>
  </w:num>
  <w:num w:numId="33">
    <w:abstractNumId w:val="17"/>
  </w:num>
  <w:num w:numId="34">
    <w:abstractNumId w:val="22"/>
  </w:num>
  <w:num w:numId="35">
    <w:abstractNumId w:val="37"/>
  </w:num>
  <w:num w:numId="36">
    <w:abstractNumId w:val="1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C3"/>
    <w:rsid w:val="00014547"/>
    <w:rsid w:val="0007034B"/>
    <w:rsid w:val="0007249A"/>
    <w:rsid w:val="000A196E"/>
    <w:rsid w:val="000F2DE7"/>
    <w:rsid w:val="00121F67"/>
    <w:rsid w:val="00132521"/>
    <w:rsid w:val="001C03BE"/>
    <w:rsid w:val="001D3F39"/>
    <w:rsid w:val="001F0313"/>
    <w:rsid w:val="0022338C"/>
    <w:rsid w:val="00273A0D"/>
    <w:rsid w:val="002C0C60"/>
    <w:rsid w:val="00305472"/>
    <w:rsid w:val="00346CCA"/>
    <w:rsid w:val="003B4DEC"/>
    <w:rsid w:val="003B5399"/>
    <w:rsid w:val="00472B6B"/>
    <w:rsid w:val="004B7B17"/>
    <w:rsid w:val="00555778"/>
    <w:rsid w:val="00583836"/>
    <w:rsid w:val="005E1C90"/>
    <w:rsid w:val="005E4D7B"/>
    <w:rsid w:val="006A0947"/>
    <w:rsid w:val="00737AA5"/>
    <w:rsid w:val="0075433C"/>
    <w:rsid w:val="007C5026"/>
    <w:rsid w:val="007C5A8E"/>
    <w:rsid w:val="00803225"/>
    <w:rsid w:val="00804E9A"/>
    <w:rsid w:val="00814E02"/>
    <w:rsid w:val="00864013"/>
    <w:rsid w:val="008E3C67"/>
    <w:rsid w:val="0093229B"/>
    <w:rsid w:val="009624B9"/>
    <w:rsid w:val="009B70E8"/>
    <w:rsid w:val="00A53B23"/>
    <w:rsid w:val="00A65FB0"/>
    <w:rsid w:val="00AE4214"/>
    <w:rsid w:val="00C12025"/>
    <w:rsid w:val="00C22B4E"/>
    <w:rsid w:val="00C402FF"/>
    <w:rsid w:val="00C509B1"/>
    <w:rsid w:val="00CA5D5B"/>
    <w:rsid w:val="00D826D1"/>
    <w:rsid w:val="00DB7888"/>
    <w:rsid w:val="00DC2112"/>
    <w:rsid w:val="00DF0B62"/>
    <w:rsid w:val="00E24D83"/>
    <w:rsid w:val="00E82A3C"/>
    <w:rsid w:val="00E91C63"/>
    <w:rsid w:val="00EA1EC3"/>
    <w:rsid w:val="00ED0525"/>
    <w:rsid w:val="00F54AD4"/>
    <w:rsid w:val="00F9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2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E42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421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E421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E42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2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E42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70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42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421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E42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42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E421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AE4214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Body Text Indent"/>
    <w:basedOn w:val="a"/>
    <w:link w:val="a6"/>
    <w:rsid w:val="00AE4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E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AE4214"/>
    <w:rPr>
      <w:i/>
      <w:iCs/>
    </w:rPr>
  </w:style>
  <w:style w:type="paragraph" w:styleId="a8">
    <w:name w:val="Normal (Web)"/>
    <w:basedOn w:val="a"/>
    <w:uiPriority w:val="99"/>
    <w:unhideWhenUsed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4214"/>
    <w:pPr>
      <w:ind w:left="720"/>
      <w:contextualSpacing/>
    </w:pPr>
  </w:style>
  <w:style w:type="character" w:customStyle="1" w:styleId="FontStyle19">
    <w:name w:val="Font Style19"/>
    <w:rsid w:val="00AE4214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rsid w:val="00AE421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4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E42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basedOn w:val="a0"/>
    <w:rsid w:val="00AE4214"/>
  </w:style>
  <w:style w:type="paragraph" w:customStyle="1" w:styleId="ad">
    <w:name w:val="Стиль"/>
    <w:rsid w:val="00AE4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AE4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E42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AE4214"/>
    <w:rPr>
      <w:b/>
      <w:bCs/>
    </w:rPr>
  </w:style>
  <w:style w:type="paragraph" w:styleId="af1">
    <w:name w:val="footnote text"/>
    <w:basedOn w:val="a"/>
    <w:link w:val="af2"/>
    <w:semiHidden/>
    <w:rsid w:val="00AE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E4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E4214"/>
    <w:rPr>
      <w:vertAlign w:val="superscript"/>
    </w:rPr>
  </w:style>
  <w:style w:type="character" w:styleId="af4">
    <w:name w:val="Hyperlink"/>
    <w:uiPriority w:val="99"/>
    <w:rsid w:val="00AE4214"/>
    <w:rPr>
      <w:color w:val="0000FF"/>
      <w:u w:val="single"/>
    </w:rPr>
  </w:style>
  <w:style w:type="paragraph" w:styleId="af5">
    <w:name w:val="Balloon Text"/>
    <w:basedOn w:val="a"/>
    <w:link w:val="af6"/>
    <w:semiHidden/>
    <w:unhideWhenUsed/>
    <w:rsid w:val="00AE42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AE4214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rsid w:val="00AE4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qFormat/>
    <w:rsid w:val="00AE42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AE42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link w:val="afb"/>
    <w:semiHidden/>
    <w:rsid w:val="00AE4214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AE4214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E4214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E421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4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 Spacing"/>
    <w:uiPriority w:val="99"/>
    <w:qFormat/>
    <w:rsid w:val="00AE4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4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AE42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AE42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42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AE421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AE421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4214"/>
  </w:style>
  <w:style w:type="paragraph" w:styleId="23">
    <w:name w:val="Body Text 2"/>
    <w:basedOn w:val="a"/>
    <w:link w:val="24"/>
    <w:rsid w:val="00AE42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E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214"/>
  </w:style>
  <w:style w:type="character" w:customStyle="1" w:styleId="c2">
    <w:name w:val="c2"/>
    <w:basedOn w:val="a0"/>
    <w:rsid w:val="00AE4214"/>
  </w:style>
  <w:style w:type="character" w:customStyle="1" w:styleId="c42">
    <w:name w:val="c42"/>
    <w:basedOn w:val="a0"/>
    <w:rsid w:val="00AE4214"/>
  </w:style>
  <w:style w:type="paragraph" w:customStyle="1" w:styleId="c36">
    <w:name w:val="c36"/>
    <w:basedOn w:val="a"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4214"/>
  </w:style>
  <w:style w:type="character" w:customStyle="1" w:styleId="c8">
    <w:name w:val="c8"/>
    <w:basedOn w:val="a0"/>
    <w:rsid w:val="00AE4214"/>
  </w:style>
  <w:style w:type="paragraph" w:customStyle="1" w:styleId="c20">
    <w:name w:val="c20"/>
    <w:basedOn w:val="a"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E42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42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E42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03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70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ubmenu-table">
    <w:name w:val="submenu-table"/>
    <w:basedOn w:val="a0"/>
    <w:rsid w:val="00A53B23"/>
  </w:style>
  <w:style w:type="paragraph" w:customStyle="1" w:styleId="c12">
    <w:name w:val="c12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472B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72B6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72B6B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72B6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72B6B"/>
    <w:rPr>
      <w:rFonts w:eastAsiaTheme="minorEastAsia"/>
      <w:b/>
      <w:bCs/>
      <w:sz w:val="20"/>
      <w:szCs w:val="20"/>
      <w:lang w:eastAsia="ru-RU"/>
    </w:rPr>
  </w:style>
  <w:style w:type="paragraph" w:customStyle="1" w:styleId="NormalPP">
    <w:name w:val="Normal PP"/>
    <w:basedOn w:val="a"/>
    <w:rsid w:val="00962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aff3">
    <w:name w:val="Light Shading"/>
    <w:basedOn w:val="a1"/>
    <w:uiPriority w:val="60"/>
    <w:rsid w:val="009624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624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624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624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624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624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AE8C-E65B-4E9D-9055-0A1BB27E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cвета</dc:creator>
  <cp:keywords/>
  <dc:description/>
  <cp:lastModifiedBy>`23qw</cp:lastModifiedBy>
  <cp:revision>26</cp:revision>
  <cp:lastPrinted>2018-09-06T09:33:00Z</cp:lastPrinted>
  <dcterms:created xsi:type="dcterms:W3CDTF">2017-01-26T08:03:00Z</dcterms:created>
  <dcterms:modified xsi:type="dcterms:W3CDTF">2019-02-04T13:01:00Z</dcterms:modified>
</cp:coreProperties>
</file>